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B3" w:rsidRDefault="00993C6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2743200</wp:posOffset>
                </wp:positionV>
                <wp:extent cx="5943600" cy="2286000"/>
                <wp:effectExtent l="0" t="0" r="0" b="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B2D" w:rsidRPr="00833005" w:rsidRDefault="00A63B2D" w:rsidP="008B086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Sessions will cover th</w:t>
                            </w:r>
                            <w:r w:rsidRPr="008B086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 following topics:</w:t>
                            </w:r>
                          </w:p>
                          <w:p w:rsidR="00A63B2D" w:rsidRPr="008B0867" w:rsidRDefault="00A63B2D" w:rsidP="008B086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Increasing awa</w:t>
                            </w:r>
                            <w:r w:rsidR="002838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reness of feelings and thoughts</w:t>
                            </w:r>
                          </w:p>
                          <w:p w:rsidR="00A63B2D" w:rsidRPr="008B0867" w:rsidRDefault="00A63B2D" w:rsidP="008B086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Learning healthy techniques to immediately and effectively c</w:t>
                            </w:r>
                            <w:r w:rsidR="002838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ope with distressing situations</w:t>
                            </w:r>
                          </w:p>
                          <w:p w:rsidR="00A63B2D" w:rsidRDefault="00A63B2D" w:rsidP="008B086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Understanding emotions, what causes t</w:t>
                            </w:r>
                            <w:r w:rsidR="002838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hem, and how to respond to them</w:t>
                            </w:r>
                          </w:p>
                          <w:p w:rsidR="00A63B2D" w:rsidRPr="008B0867" w:rsidRDefault="00A63B2D" w:rsidP="008B086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Learning interpersonal techniques to effectively communicate desires and feelings, maintain relationships, and keep y</w:t>
                            </w:r>
                            <w:r w:rsidR="002838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our self-respect in the process</w:t>
                            </w:r>
                          </w:p>
                          <w:p w:rsidR="00A63B2D" w:rsidRPr="000C0D80" w:rsidRDefault="00A63B2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7pt;margin-top:3in;width:468pt;height:18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" stroked="f">
                <v:textbox>
                  <w:txbxContent>
                    <w:p w:rsidR="00A63B2D" w:rsidRPr="00833005" w:rsidRDefault="00A63B2D" w:rsidP="008B086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Sessions will cover th</w:t>
                      </w:r>
                      <w:r w:rsidRPr="008B0867">
                        <w:rPr>
                          <w:rFonts w:ascii="Arial" w:hAnsi="Arial" w:cs="Arial"/>
                          <w:sz w:val="28"/>
                          <w:szCs w:val="28"/>
                        </w:rPr>
                        <w:t>e following topics:</w:t>
                      </w:r>
                    </w:p>
                    <w:p w:rsidR="00A63B2D" w:rsidRPr="008B0867" w:rsidRDefault="00A63B2D" w:rsidP="008B0867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Increasing awa</w:t>
                      </w:r>
                      <w:r w:rsidR="002838EC">
                        <w:rPr>
                          <w:rFonts w:ascii="Arial" w:hAnsi="Arial" w:cs="Arial"/>
                          <w:sz w:val="28"/>
                          <w:szCs w:val="28"/>
                        </w:rPr>
                        <w:t>reness of feelings and thoughts</w:t>
                      </w:r>
                    </w:p>
                    <w:p w:rsidR="00A63B2D" w:rsidRPr="008B0867" w:rsidRDefault="00A63B2D" w:rsidP="008B0867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Learning healthy techniques to immediately and effectively c</w:t>
                      </w:r>
                      <w:r w:rsidR="002838EC">
                        <w:rPr>
                          <w:rFonts w:ascii="Arial" w:hAnsi="Arial" w:cs="Arial"/>
                          <w:sz w:val="28"/>
                          <w:szCs w:val="28"/>
                        </w:rPr>
                        <w:t>ope with distressing situations</w:t>
                      </w:r>
                    </w:p>
                    <w:p w:rsidR="00A63B2D" w:rsidRDefault="00A63B2D" w:rsidP="008B0867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Understanding emotions, what causes t</w:t>
                      </w:r>
                      <w:r w:rsidR="002838EC">
                        <w:rPr>
                          <w:rFonts w:ascii="Arial" w:hAnsi="Arial" w:cs="Arial"/>
                          <w:sz w:val="28"/>
                          <w:szCs w:val="28"/>
                        </w:rPr>
                        <w:t>hem, and how to respond to them</w:t>
                      </w:r>
                    </w:p>
                    <w:p w:rsidR="00A63B2D" w:rsidRPr="008B0867" w:rsidRDefault="00A63B2D" w:rsidP="008B0867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Learning interpersonal techniques to effectively communicate desires and feelings, maintain relationships, and keep y</w:t>
                      </w:r>
                      <w:r w:rsidR="002838EC">
                        <w:rPr>
                          <w:rFonts w:ascii="Arial" w:hAnsi="Arial" w:cs="Arial"/>
                          <w:sz w:val="28"/>
                          <w:szCs w:val="28"/>
                        </w:rPr>
                        <w:t>our self-respect in the process</w:t>
                      </w:r>
                    </w:p>
                    <w:p w:rsidR="00A63B2D" w:rsidRPr="000C0D80" w:rsidRDefault="00A63B2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4914900</wp:posOffset>
                </wp:positionV>
                <wp:extent cx="7200900" cy="3657600"/>
                <wp:effectExtent l="9525" t="9525" r="9525" b="952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F10" w:rsidRPr="00056C9E" w:rsidRDefault="00A63B2D" w:rsidP="00D76F10">
                            <w:pPr>
                              <w:ind w:left="720" w:hanging="720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056C9E">
                              <w:rPr>
                                <w:rFonts w:ascii="Arial Black" w:hAnsi="Arial Black"/>
                                <w:i/>
                                <w:sz w:val="32"/>
                                <w:szCs w:val="32"/>
                                <w:u w:val="single"/>
                              </w:rPr>
                              <w:t>Time &amp; Date:</w:t>
                            </w:r>
                            <w:r w:rsidRPr="00056C9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B2447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Wednesday</w:t>
                            </w:r>
                            <w:r w:rsidRPr="00056C9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evenings from </w:t>
                            </w:r>
                            <w:r w:rsidR="009B2447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6:0</w:t>
                            </w:r>
                            <w:r w:rsidR="00056C9E" w:rsidRPr="00056C9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0 </w:t>
                            </w:r>
                            <w:r w:rsidR="00D76F10" w:rsidRPr="00056C9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pm</w:t>
                            </w:r>
                            <w:r w:rsidR="00056C9E" w:rsidRPr="00056C9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–</w:t>
                            </w:r>
                            <w:r w:rsidR="009B2447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8:0</w:t>
                            </w:r>
                            <w:r w:rsidR="00056C9E" w:rsidRPr="00056C9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0 </w:t>
                            </w:r>
                            <w:r w:rsidRPr="00056C9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pm, </w:t>
                            </w:r>
                            <w:r w:rsidR="00D76F10" w:rsidRPr="00056C9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63B2D" w:rsidRPr="00056C9E" w:rsidRDefault="00D76F10" w:rsidP="00D76F10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056C9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                     Starting</w:t>
                            </w:r>
                            <w:r w:rsidR="002838EC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="009B2447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7</w:t>
                            </w:r>
                            <w:r w:rsidR="002838EC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September</w:t>
                            </w:r>
                            <w:r w:rsidR="00056C9E" w:rsidRPr="00056C9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 w:rsidR="002838EC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A63B2D" w:rsidRPr="00056C9E" w:rsidRDefault="00A63B2D" w:rsidP="00272339">
                            <w:pPr>
                              <w:ind w:left="720" w:hanging="720"/>
                              <w:rPr>
                                <w:rFonts w:ascii="Arial Black" w:hAnsi="Arial Black"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A63B2D" w:rsidRPr="00056C9E" w:rsidRDefault="00A63B2D" w:rsidP="00272339">
                            <w:pPr>
                              <w:ind w:left="720" w:hanging="720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056C9E">
                              <w:rPr>
                                <w:rFonts w:ascii="Arial Black" w:hAnsi="Arial Black"/>
                                <w:i/>
                                <w:sz w:val="32"/>
                                <w:szCs w:val="32"/>
                                <w:u w:val="single"/>
                              </w:rPr>
                              <w:t>Cost:</w:t>
                            </w:r>
                            <w:r w:rsidRPr="00056C9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$25 per session, 12 sessions</w:t>
                            </w:r>
                          </w:p>
                          <w:p w:rsidR="00A63B2D" w:rsidRPr="00056C9E" w:rsidRDefault="00A63B2D" w:rsidP="00272339">
                            <w:pPr>
                              <w:ind w:left="720" w:hanging="720"/>
                              <w:rPr>
                                <w:rFonts w:ascii="Arial Black" w:hAnsi="Arial Black"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A63B2D" w:rsidRPr="00056C9E" w:rsidRDefault="00A63B2D" w:rsidP="00272339">
                            <w:pPr>
                              <w:ind w:left="720" w:hanging="720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056C9E">
                              <w:rPr>
                                <w:rFonts w:ascii="Arial Black" w:hAnsi="Arial Black"/>
                                <w:i/>
                                <w:sz w:val="32"/>
                                <w:szCs w:val="32"/>
                                <w:u w:val="single"/>
                              </w:rPr>
                              <w:t>Location:</w:t>
                            </w:r>
                            <w:r w:rsidRPr="00056C9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UNCG Psychology Clinic</w:t>
                            </w:r>
                            <w:r w:rsidRPr="00056C9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br/>
                              <w:t xml:space="preserve">           1100 West Market St.</w:t>
                            </w:r>
                            <w:r w:rsidRPr="00056C9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br/>
                              <w:t xml:space="preserve">           3</w:t>
                            </w:r>
                            <w:r w:rsidRPr="00056C9E">
                              <w:rPr>
                                <w:rFonts w:ascii="Arial Black" w:hAnsi="Arial Black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Pr="00056C9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Floor</w:t>
                            </w:r>
                          </w:p>
                          <w:p w:rsidR="00A63B2D" w:rsidRPr="00056C9E" w:rsidRDefault="00A63B2D" w:rsidP="00E84F26">
                            <w:pPr>
                              <w:rPr>
                                <w:rFonts w:ascii="Arial Black" w:hAnsi="Arial Black"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56C9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A63B2D" w:rsidRDefault="00A63B2D" w:rsidP="00A63B2D">
                            <w:pPr>
                              <w:ind w:left="720" w:hanging="720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056C9E">
                              <w:rPr>
                                <w:rFonts w:ascii="Arial Black" w:hAnsi="Arial Black"/>
                                <w:i/>
                                <w:sz w:val="32"/>
                                <w:szCs w:val="32"/>
                                <w:u w:val="single"/>
                              </w:rPr>
                              <w:t>Contact:</w:t>
                            </w:r>
                            <w:r w:rsidRPr="00056C9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838EC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Jake King</w:t>
                            </w:r>
                            <w:r w:rsidRPr="00056C9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at (336) </w:t>
                            </w:r>
                            <w:r w:rsidR="00D76F10" w:rsidRPr="00056C9E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256-</w:t>
                            </w:r>
                            <w:r w:rsidR="002838EC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0063</w:t>
                            </w:r>
                            <w:r w:rsidR="009B2447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ext. 3</w:t>
                            </w:r>
                          </w:p>
                          <w:p w:rsidR="00A47D7F" w:rsidRDefault="00A47D7F" w:rsidP="00A63B2D">
                            <w:pPr>
                              <w:ind w:left="720" w:hanging="720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  <w:p w:rsidR="00A47D7F" w:rsidRPr="00A47D7F" w:rsidRDefault="00A47D7F" w:rsidP="00A63B2D">
                            <w:pPr>
                              <w:ind w:left="720" w:hanging="720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A47D7F">
                              <w:rPr>
                                <w:rFonts w:ascii="Arial Black" w:hAnsi="Arial Black"/>
                                <w:i/>
                                <w:sz w:val="32"/>
                                <w:szCs w:val="32"/>
                                <w:u w:val="single"/>
                              </w:rPr>
                              <w:t>Website: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47D7F">
                              <w:rPr>
                                <w:rFonts w:ascii="Arial Black" w:hAnsi="Arial Black" w:cs="Arial"/>
                                <w:b/>
                                <w:sz w:val="32"/>
                                <w:szCs w:val="32"/>
                              </w:rPr>
                              <w:t>http://psy.uncg.edu/clinic/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-9pt;margin-top:387pt;width:567pt;height:4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">
                <v:textbox>
                  <w:txbxContent>
                    <w:p w:rsidR="00D76F10" w:rsidRPr="00056C9E" w:rsidRDefault="00A63B2D" w:rsidP="00D76F10">
                      <w:pPr>
                        <w:ind w:left="720" w:hanging="720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056C9E">
                        <w:rPr>
                          <w:rFonts w:ascii="Arial Black" w:hAnsi="Arial Black"/>
                          <w:i/>
                          <w:sz w:val="32"/>
                          <w:szCs w:val="32"/>
                          <w:u w:val="single"/>
                        </w:rPr>
                        <w:t>Time &amp; Date:</w:t>
                      </w:r>
                      <w:r w:rsidRPr="00056C9E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</w:t>
                      </w:r>
                      <w:r w:rsidR="009B2447">
                        <w:rPr>
                          <w:rFonts w:ascii="Arial Black" w:hAnsi="Arial Black"/>
                          <w:sz w:val="32"/>
                          <w:szCs w:val="32"/>
                        </w:rPr>
                        <w:t>Wednesday</w:t>
                      </w:r>
                      <w:r w:rsidRPr="00056C9E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evenings from </w:t>
                      </w:r>
                      <w:r w:rsidR="009B2447">
                        <w:rPr>
                          <w:rFonts w:ascii="Arial Black" w:hAnsi="Arial Black"/>
                          <w:sz w:val="32"/>
                          <w:szCs w:val="32"/>
                        </w:rPr>
                        <w:t>6:0</w:t>
                      </w:r>
                      <w:r w:rsidR="00056C9E" w:rsidRPr="00056C9E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0 </w:t>
                      </w:r>
                      <w:r w:rsidR="00D76F10" w:rsidRPr="00056C9E">
                        <w:rPr>
                          <w:rFonts w:ascii="Arial Black" w:hAnsi="Arial Black"/>
                          <w:sz w:val="32"/>
                          <w:szCs w:val="32"/>
                        </w:rPr>
                        <w:t>pm</w:t>
                      </w:r>
                      <w:r w:rsidR="00056C9E" w:rsidRPr="00056C9E">
                        <w:rPr>
                          <w:rFonts w:ascii="Arial Black" w:hAnsi="Arial Black"/>
                          <w:sz w:val="32"/>
                          <w:szCs w:val="32"/>
                        </w:rPr>
                        <w:t>–</w:t>
                      </w:r>
                      <w:r w:rsidR="009B2447">
                        <w:rPr>
                          <w:rFonts w:ascii="Arial Black" w:hAnsi="Arial Black"/>
                          <w:sz w:val="32"/>
                          <w:szCs w:val="32"/>
                        </w:rPr>
                        <w:t>8:0</w:t>
                      </w:r>
                      <w:r w:rsidR="00056C9E" w:rsidRPr="00056C9E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0 </w:t>
                      </w:r>
                      <w:r w:rsidRPr="00056C9E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pm, </w:t>
                      </w:r>
                      <w:r w:rsidR="00D76F10" w:rsidRPr="00056C9E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</w:t>
                      </w:r>
                    </w:p>
                    <w:p w:rsidR="00A63B2D" w:rsidRPr="00056C9E" w:rsidRDefault="00D76F10" w:rsidP="00D76F10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056C9E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                     Starting</w:t>
                      </w:r>
                      <w:r w:rsidR="002838EC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1</w:t>
                      </w:r>
                      <w:r w:rsidR="009B2447">
                        <w:rPr>
                          <w:rFonts w:ascii="Arial Black" w:hAnsi="Arial Black"/>
                          <w:sz w:val="32"/>
                          <w:szCs w:val="32"/>
                        </w:rPr>
                        <w:t>7</w:t>
                      </w:r>
                      <w:r w:rsidR="002838EC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September</w:t>
                      </w:r>
                      <w:r w:rsidR="00056C9E" w:rsidRPr="00056C9E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201</w:t>
                      </w:r>
                      <w:r w:rsidR="002838EC">
                        <w:rPr>
                          <w:rFonts w:ascii="Arial Black" w:hAnsi="Arial Black"/>
                          <w:sz w:val="32"/>
                          <w:szCs w:val="32"/>
                        </w:rPr>
                        <w:t>4</w:t>
                      </w:r>
                    </w:p>
                    <w:p w:rsidR="00A63B2D" w:rsidRPr="00056C9E" w:rsidRDefault="00A63B2D" w:rsidP="00272339">
                      <w:pPr>
                        <w:ind w:left="720" w:hanging="720"/>
                        <w:rPr>
                          <w:rFonts w:ascii="Arial Black" w:hAnsi="Arial Black"/>
                          <w:i/>
                          <w:sz w:val="32"/>
                          <w:szCs w:val="32"/>
                          <w:u w:val="single"/>
                        </w:rPr>
                      </w:pPr>
                    </w:p>
                    <w:p w:rsidR="00A63B2D" w:rsidRPr="00056C9E" w:rsidRDefault="00A63B2D" w:rsidP="00272339">
                      <w:pPr>
                        <w:ind w:left="720" w:hanging="720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056C9E">
                        <w:rPr>
                          <w:rFonts w:ascii="Arial Black" w:hAnsi="Arial Black"/>
                          <w:i/>
                          <w:sz w:val="32"/>
                          <w:szCs w:val="32"/>
                          <w:u w:val="single"/>
                        </w:rPr>
                        <w:t>Cost:</w:t>
                      </w:r>
                      <w:r w:rsidRPr="00056C9E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$25 per session, 12 sessions</w:t>
                      </w:r>
                    </w:p>
                    <w:p w:rsidR="00A63B2D" w:rsidRPr="00056C9E" w:rsidRDefault="00A63B2D" w:rsidP="00272339">
                      <w:pPr>
                        <w:ind w:left="720" w:hanging="720"/>
                        <w:rPr>
                          <w:rFonts w:ascii="Arial Black" w:hAnsi="Arial Black"/>
                          <w:i/>
                          <w:sz w:val="32"/>
                          <w:szCs w:val="32"/>
                          <w:u w:val="single"/>
                        </w:rPr>
                      </w:pPr>
                    </w:p>
                    <w:p w:rsidR="00A63B2D" w:rsidRPr="00056C9E" w:rsidRDefault="00A63B2D" w:rsidP="00272339">
                      <w:pPr>
                        <w:ind w:left="720" w:hanging="720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056C9E">
                        <w:rPr>
                          <w:rFonts w:ascii="Arial Black" w:hAnsi="Arial Black"/>
                          <w:i/>
                          <w:sz w:val="32"/>
                          <w:szCs w:val="32"/>
                          <w:u w:val="single"/>
                        </w:rPr>
                        <w:t>Location:</w:t>
                      </w:r>
                      <w:r w:rsidRPr="00056C9E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UNCG Psychology Clinic</w:t>
                      </w:r>
                      <w:r w:rsidRPr="00056C9E">
                        <w:rPr>
                          <w:rFonts w:ascii="Arial Black" w:hAnsi="Arial Black"/>
                          <w:sz w:val="32"/>
                          <w:szCs w:val="32"/>
                        </w:rPr>
                        <w:br/>
                        <w:t xml:space="preserve">           1100 West Market St.</w:t>
                      </w:r>
                      <w:r w:rsidRPr="00056C9E">
                        <w:rPr>
                          <w:rFonts w:ascii="Arial Black" w:hAnsi="Arial Black"/>
                          <w:sz w:val="32"/>
                          <w:szCs w:val="32"/>
                        </w:rPr>
                        <w:br/>
                        <w:t xml:space="preserve">           3</w:t>
                      </w:r>
                      <w:r w:rsidRPr="00056C9E">
                        <w:rPr>
                          <w:rFonts w:ascii="Arial Black" w:hAnsi="Arial Black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 w:rsidRPr="00056C9E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Floor</w:t>
                      </w:r>
                    </w:p>
                    <w:p w:rsidR="00A63B2D" w:rsidRPr="00056C9E" w:rsidRDefault="00A63B2D" w:rsidP="00E84F26">
                      <w:pPr>
                        <w:rPr>
                          <w:rFonts w:ascii="Arial Black" w:hAnsi="Arial Black"/>
                          <w:i/>
                          <w:sz w:val="32"/>
                          <w:szCs w:val="32"/>
                          <w:u w:val="single"/>
                        </w:rPr>
                      </w:pPr>
                      <w:r w:rsidRPr="00056C9E">
                        <w:rPr>
                          <w:rFonts w:ascii="Arial Black" w:hAnsi="Arial Black"/>
                          <w:sz w:val="32"/>
                          <w:szCs w:val="32"/>
                        </w:rPr>
                        <w:tab/>
                      </w:r>
                    </w:p>
                    <w:p w:rsidR="00A63B2D" w:rsidRDefault="00A63B2D" w:rsidP="00A63B2D">
                      <w:pPr>
                        <w:ind w:left="720" w:hanging="720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056C9E">
                        <w:rPr>
                          <w:rFonts w:ascii="Arial Black" w:hAnsi="Arial Black"/>
                          <w:i/>
                          <w:sz w:val="32"/>
                          <w:szCs w:val="32"/>
                          <w:u w:val="single"/>
                        </w:rPr>
                        <w:t>Contact:</w:t>
                      </w:r>
                      <w:r w:rsidRPr="00056C9E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</w:t>
                      </w:r>
                      <w:r w:rsidR="002838EC">
                        <w:rPr>
                          <w:rFonts w:ascii="Arial Black" w:hAnsi="Arial Black"/>
                          <w:sz w:val="32"/>
                          <w:szCs w:val="32"/>
                        </w:rPr>
                        <w:t>Jake King</w:t>
                      </w:r>
                      <w:r w:rsidRPr="00056C9E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at (336) </w:t>
                      </w:r>
                      <w:r w:rsidR="00D76F10" w:rsidRPr="00056C9E">
                        <w:rPr>
                          <w:rFonts w:ascii="Arial Black" w:hAnsi="Arial Black"/>
                          <w:sz w:val="32"/>
                          <w:szCs w:val="32"/>
                        </w:rPr>
                        <w:t>256-</w:t>
                      </w:r>
                      <w:r w:rsidR="002838EC">
                        <w:rPr>
                          <w:rFonts w:ascii="Arial Black" w:hAnsi="Arial Black"/>
                          <w:sz w:val="32"/>
                          <w:szCs w:val="32"/>
                        </w:rPr>
                        <w:t>0063</w:t>
                      </w:r>
                      <w:r w:rsidR="009B2447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ext. 3</w:t>
                      </w:r>
                    </w:p>
                    <w:p w:rsidR="00A47D7F" w:rsidRDefault="00A47D7F" w:rsidP="00A63B2D">
                      <w:pPr>
                        <w:ind w:left="720" w:hanging="720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  <w:p w:rsidR="00A47D7F" w:rsidRPr="00A47D7F" w:rsidRDefault="00A47D7F" w:rsidP="00A63B2D">
                      <w:pPr>
                        <w:ind w:left="720" w:hanging="720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A47D7F">
                        <w:rPr>
                          <w:rFonts w:ascii="Arial Black" w:hAnsi="Arial Black"/>
                          <w:i/>
                          <w:sz w:val="32"/>
                          <w:szCs w:val="32"/>
                          <w:u w:val="single"/>
                        </w:rPr>
                        <w:t>Website: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</w:t>
                      </w:r>
                      <w:r w:rsidRPr="00A47D7F">
                        <w:rPr>
                          <w:rFonts w:ascii="Arial Black" w:hAnsi="Arial Black" w:cs="Arial"/>
                          <w:b/>
                          <w:sz w:val="32"/>
                          <w:szCs w:val="32"/>
                        </w:rPr>
                        <w:t>http://psy.uncg.edu/clinic/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-228600</wp:posOffset>
                </wp:positionV>
                <wp:extent cx="5600700" cy="1485900"/>
                <wp:effectExtent l="28575" t="28575" r="28575" b="2857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B2D" w:rsidRDefault="00A63B2D" w:rsidP="008B0867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38"/>
                                <w:szCs w:val="38"/>
                              </w:rPr>
                            </w:pPr>
                          </w:p>
                          <w:p w:rsidR="00A63B2D" w:rsidRDefault="00A63B2D" w:rsidP="008B0867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38"/>
                                <w:szCs w:val="38"/>
                              </w:rPr>
                              <w:t>Dialectical Behavior Therapy</w:t>
                            </w:r>
                          </w:p>
                          <w:p w:rsidR="00A63B2D" w:rsidRPr="008B0867" w:rsidRDefault="00A63B2D" w:rsidP="008B086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sz w:val="38"/>
                                <w:szCs w:val="38"/>
                              </w:rPr>
                              <w:t xml:space="preserve"> Skills Training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08pt;margin-top:-18pt;width:441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" strokeweight="4.5pt">
                <v:stroke linestyle="thinThick"/>
                <v:textbox>
                  <w:txbxContent>
                    <w:p w:rsidR="00A63B2D" w:rsidRDefault="00A63B2D" w:rsidP="008B0867">
                      <w:pPr>
                        <w:jc w:val="center"/>
                        <w:rPr>
                          <w:rFonts w:ascii="Arial Black" w:hAnsi="Arial Black" w:cs="Arial"/>
                          <w:b/>
                          <w:sz w:val="38"/>
                          <w:szCs w:val="38"/>
                        </w:rPr>
                      </w:pPr>
                    </w:p>
                    <w:p w:rsidR="00A63B2D" w:rsidRDefault="00A63B2D" w:rsidP="008B0867">
                      <w:pPr>
                        <w:jc w:val="center"/>
                        <w:rPr>
                          <w:rFonts w:ascii="Arial Black" w:hAnsi="Arial Black" w:cs="Arial"/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38"/>
                          <w:szCs w:val="38"/>
                        </w:rPr>
                        <w:t>Dialectical Behavior Therapy</w:t>
                      </w:r>
                    </w:p>
                    <w:p w:rsidR="00A63B2D" w:rsidRPr="008B0867" w:rsidRDefault="00A63B2D" w:rsidP="008B0867">
                      <w:pPr>
                        <w:jc w:val="center"/>
                        <w:rPr>
                          <w:rFonts w:ascii="Arial Black" w:hAnsi="Arial Black"/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sz w:val="38"/>
                          <w:szCs w:val="38"/>
                        </w:rPr>
                        <w:t xml:space="preserve"> Skills Training Group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1371600</wp:posOffset>
                </wp:positionV>
                <wp:extent cx="1735455" cy="3429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B2D" w:rsidRPr="00C345B3" w:rsidRDefault="00A63B2D">
                            <w:pPr>
                              <w:rPr>
                                <w:rFonts w:ascii="Arial Black" w:hAnsi="Arial Black"/>
                                <w:i/>
                              </w:rPr>
                            </w:pPr>
                            <w:r w:rsidRPr="00C345B3">
                              <w:rPr>
                                <w:rFonts w:ascii="Arial Black" w:hAnsi="Arial Black"/>
                                <w:i/>
                              </w:rPr>
                              <w:t>Psychology Clinic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18pt;margin-top:108pt;width:136.6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" stroked="f">
                <v:textbox>
                  <w:txbxContent>
                    <w:p w:rsidR="00A63B2D" w:rsidRPr="00C345B3" w:rsidRDefault="00A63B2D">
                      <w:pPr>
                        <w:rPr>
                          <w:rFonts w:ascii="Arial Black" w:hAnsi="Arial Black"/>
                          <w:i/>
                        </w:rPr>
                      </w:pPr>
                      <w:r w:rsidRPr="00C345B3">
                        <w:rPr>
                          <w:rFonts w:ascii="Arial Black" w:hAnsi="Arial Black"/>
                          <w:i/>
                        </w:rPr>
                        <w:t>Psychology Clinic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6908800" cy="1143000"/>
                <wp:effectExtent l="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B2D" w:rsidRPr="00FB52CE" w:rsidRDefault="00A63B2D" w:rsidP="008B086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217E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UNCG’s Psychology Clinic wi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ll be offering a </w:t>
                            </w:r>
                            <w:r w:rsidRPr="00B9101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B9101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-week DBT skills training group for   adults</w:t>
                            </w:r>
                            <w:r w:rsidR="001D0FD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who want</w:t>
                            </w:r>
                            <w:r w:rsidRPr="00FB52C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to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17E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learn strategies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for increasing emotional control and coping with distressing situations in their lives. They will also learn ways to interact with significant others, family members, employers and other people more effectively.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0;margin-top:2in;width:544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7s8hwIAABg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" stroked="f">
                <v:textbox>
                  <w:txbxContent>
                    <w:p w:rsidR="00A63B2D" w:rsidRPr="00FB52CE" w:rsidRDefault="00A63B2D" w:rsidP="008B086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217E4">
                        <w:rPr>
                          <w:rFonts w:ascii="Arial" w:hAnsi="Arial" w:cs="Arial"/>
                          <w:sz w:val="28"/>
                          <w:szCs w:val="28"/>
                        </w:rPr>
                        <w:t>UNCG’s Psychology Clinic wi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ll be offering a </w:t>
                      </w:r>
                      <w:r w:rsidRPr="00B9101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  <w:r w:rsidRPr="00B9101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-week DBT skills training group for   adults</w:t>
                      </w:r>
                      <w:r w:rsidR="001D0FD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who want</w:t>
                      </w:r>
                      <w:r w:rsidRPr="00FB52C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to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6217E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learn strategies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for increasing emotional control and coping with distressing situations in their lives. They will also learn ways to interact with significant others, family members, employers and other people more effectively.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-228600</wp:posOffset>
            </wp:positionV>
            <wp:extent cx="779145" cy="1485900"/>
            <wp:effectExtent l="0" t="0" r="1905" b="0"/>
            <wp:wrapTight wrapText="bothSides">
              <wp:wrapPolygon edited="0">
                <wp:start x="0" y="0"/>
                <wp:lineTo x="0" y="21323"/>
                <wp:lineTo x="21125" y="21323"/>
                <wp:lineTo x="21125" y="0"/>
                <wp:lineTo x="0" y="0"/>
              </wp:wrapPolygon>
            </wp:wrapTight>
            <wp:docPr id="2" name="Picture 45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9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8686800</wp:posOffset>
                </wp:positionV>
                <wp:extent cx="7315200" cy="685800"/>
                <wp:effectExtent l="0" t="0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B2D" w:rsidRPr="00B45F7F" w:rsidRDefault="00A63B2D" w:rsidP="00B45F7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B45F7F">
                              <w:rPr>
                                <w:i/>
                              </w:rPr>
                              <w:t>The UNCG Psychology Clinic is a non-profit, outpatient facility housed on the UNCG campus within the Psychology Department.  It has provided mental health services to the residents of the Greater Green</w:t>
                            </w:r>
                            <w:r w:rsidR="001D0FDE">
                              <w:rPr>
                                <w:i/>
                              </w:rPr>
                              <w:t>sboro/Triad community for over30</w:t>
                            </w:r>
                            <w:r w:rsidRPr="00B45F7F">
                              <w:rPr>
                                <w:i/>
                              </w:rPr>
                              <w:t xml:space="preserve"> years.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-18pt;margin-top:684pt;width:8in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" stroked="f">
                <v:textbox>
                  <w:txbxContent>
                    <w:p w:rsidR="00A63B2D" w:rsidRPr="00B45F7F" w:rsidRDefault="00A63B2D" w:rsidP="00B45F7F">
                      <w:pPr>
                        <w:jc w:val="center"/>
                        <w:rPr>
                          <w:i/>
                        </w:rPr>
                      </w:pPr>
                      <w:r w:rsidRPr="00B45F7F">
                        <w:rPr>
                          <w:i/>
                        </w:rPr>
                        <w:t>The UNCG Psychology Clinic is a non-profit, outpatient facility housed on the UNCG campus within the Psychology Department.  It has provided mental health services to the residents of the Greater Green</w:t>
                      </w:r>
                      <w:r w:rsidR="001D0FDE">
                        <w:rPr>
                          <w:i/>
                        </w:rPr>
                        <w:t>sboro/Triad community for over30</w:t>
                      </w:r>
                      <w:r w:rsidRPr="00B45F7F">
                        <w:rPr>
                          <w:i/>
                        </w:rPr>
                        <w:t xml:space="preserve"> years.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45B3" w:rsidSect="00C345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F5FF7"/>
    <w:multiLevelType w:val="hybridMultilevel"/>
    <w:tmpl w:val="A64E6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B857DD"/>
    <w:multiLevelType w:val="hybridMultilevel"/>
    <w:tmpl w:val="FE7A1A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83A219D"/>
    <w:multiLevelType w:val="multilevel"/>
    <w:tmpl w:val="2490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632D49"/>
    <w:multiLevelType w:val="hybridMultilevel"/>
    <w:tmpl w:val="6796449C"/>
    <w:lvl w:ilvl="0" w:tplc="AC62DE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B3"/>
    <w:rsid w:val="000413B9"/>
    <w:rsid w:val="00056C9E"/>
    <w:rsid w:val="00084C57"/>
    <w:rsid w:val="000C0D80"/>
    <w:rsid w:val="00177F87"/>
    <w:rsid w:val="0019320F"/>
    <w:rsid w:val="001C7009"/>
    <w:rsid w:val="001D0FDE"/>
    <w:rsid w:val="001D5E07"/>
    <w:rsid w:val="001E5D03"/>
    <w:rsid w:val="00257FCD"/>
    <w:rsid w:val="00272339"/>
    <w:rsid w:val="002838EC"/>
    <w:rsid w:val="002E6E7B"/>
    <w:rsid w:val="00300D48"/>
    <w:rsid w:val="003811A3"/>
    <w:rsid w:val="003C458F"/>
    <w:rsid w:val="003D495D"/>
    <w:rsid w:val="004754E5"/>
    <w:rsid w:val="004B4CD8"/>
    <w:rsid w:val="004F66C7"/>
    <w:rsid w:val="00563D60"/>
    <w:rsid w:val="00572C00"/>
    <w:rsid w:val="005843C1"/>
    <w:rsid w:val="00590599"/>
    <w:rsid w:val="005B47F3"/>
    <w:rsid w:val="006217E4"/>
    <w:rsid w:val="00625E37"/>
    <w:rsid w:val="00646702"/>
    <w:rsid w:val="00676F9A"/>
    <w:rsid w:val="00696D9D"/>
    <w:rsid w:val="006C14BF"/>
    <w:rsid w:val="006C1895"/>
    <w:rsid w:val="007357BB"/>
    <w:rsid w:val="00752C45"/>
    <w:rsid w:val="007531AC"/>
    <w:rsid w:val="00781F24"/>
    <w:rsid w:val="007D2A8E"/>
    <w:rsid w:val="007E4CCC"/>
    <w:rsid w:val="00813D31"/>
    <w:rsid w:val="00833005"/>
    <w:rsid w:val="008B0867"/>
    <w:rsid w:val="00910912"/>
    <w:rsid w:val="00913BE9"/>
    <w:rsid w:val="009312EC"/>
    <w:rsid w:val="00982C8F"/>
    <w:rsid w:val="00993C64"/>
    <w:rsid w:val="009B2447"/>
    <w:rsid w:val="009B6AFA"/>
    <w:rsid w:val="00A47D7F"/>
    <w:rsid w:val="00A63B2D"/>
    <w:rsid w:val="00A67E5C"/>
    <w:rsid w:val="00A95926"/>
    <w:rsid w:val="00AC72F2"/>
    <w:rsid w:val="00AE480E"/>
    <w:rsid w:val="00B2057E"/>
    <w:rsid w:val="00B45F7F"/>
    <w:rsid w:val="00B91013"/>
    <w:rsid w:val="00BD6BA2"/>
    <w:rsid w:val="00C04987"/>
    <w:rsid w:val="00C245A9"/>
    <w:rsid w:val="00C345B3"/>
    <w:rsid w:val="00CC6F68"/>
    <w:rsid w:val="00D2559F"/>
    <w:rsid w:val="00D76F10"/>
    <w:rsid w:val="00DA1DCC"/>
    <w:rsid w:val="00DA250E"/>
    <w:rsid w:val="00DF6E32"/>
    <w:rsid w:val="00E84F26"/>
    <w:rsid w:val="00EC5E40"/>
    <w:rsid w:val="00EF74FF"/>
    <w:rsid w:val="00F009E4"/>
    <w:rsid w:val="00F3561D"/>
    <w:rsid w:val="00F4069E"/>
    <w:rsid w:val="00F6067F"/>
    <w:rsid w:val="00F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C20F83-BBD1-4E1D-89A3-63461F48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009E4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semiHidden/>
    <w:rsid w:val="006C18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47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eashuey</dc:creator>
  <cp:lastModifiedBy>Rachael Kelleher</cp:lastModifiedBy>
  <cp:revision>2</cp:revision>
  <cp:lastPrinted>2012-09-10T22:49:00Z</cp:lastPrinted>
  <dcterms:created xsi:type="dcterms:W3CDTF">2014-08-14T22:22:00Z</dcterms:created>
  <dcterms:modified xsi:type="dcterms:W3CDTF">2014-08-14T22:22:00Z</dcterms:modified>
</cp:coreProperties>
</file>