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FE665" w14:textId="03CC4169" w:rsidR="006C75C0" w:rsidRDefault="006C75C0" w:rsidP="00580F62">
      <w:bookmarkStart w:id="0" w:name="_GoBack"/>
      <w:bookmarkEnd w:id="0"/>
      <w:r>
        <w:t>Department of Psychology</w:t>
      </w:r>
    </w:p>
    <w:p w14:paraId="621658B4" w14:textId="77777777" w:rsidR="006C75C0" w:rsidRDefault="00CA49F9" w:rsidP="00580F62">
      <w:r>
        <w:t xml:space="preserve">Reappointment, </w:t>
      </w:r>
      <w:r w:rsidR="006C75C0">
        <w:t>Promotion and Tenure Guidelines and Regulations</w:t>
      </w:r>
    </w:p>
    <w:p w14:paraId="0E55CB15" w14:textId="06B4E0A3" w:rsidR="006C561D" w:rsidRDefault="006C561D" w:rsidP="00580F62">
      <w:r>
        <w:t>Approv</w:t>
      </w:r>
      <w:r w:rsidR="00515081">
        <w:t xml:space="preserve">ed by the department faculty: </w:t>
      </w:r>
      <w:r w:rsidR="004F235F">
        <w:t>January 18,</w:t>
      </w:r>
      <w:r w:rsidR="00AC5EF6">
        <w:t xml:space="preserve"> 201</w:t>
      </w:r>
      <w:r w:rsidR="004F235F">
        <w:t>9</w:t>
      </w:r>
    </w:p>
    <w:p w14:paraId="0C5CA85E" w14:textId="77777777" w:rsidR="006C75C0" w:rsidRDefault="006C75C0" w:rsidP="00580F62"/>
    <w:p w14:paraId="21C4BF5A" w14:textId="1B895C53" w:rsidR="0053360A" w:rsidRDefault="004B4531" w:rsidP="00306178">
      <w:r w:rsidRPr="0069423C">
        <w:t xml:space="preserve">Departmental recommendations for </w:t>
      </w:r>
      <w:r w:rsidR="00CA49F9">
        <w:t xml:space="preserve">reappointment, </w:t>
      </w:r>
      <w:r w:rsidRPr="0069423C">
        <w:t>promotion</w:t>
      </w:r>
      <w:r w:rsidR="00671DAC">
        <w:t>,</w:t>
      </w:r>
      <w:r w:rsidRPr="0069423C">
        <w:t xml:space="preserve"> and tenure </w:t>
      </w:r>
      <w:r w:rsidR="004A6539" w:rsidRPr="0069423C">
        <w:t xml:space="preserve">must accord with </w:t>
      </w:r>
      <w:r w:rsidR="00B35912" w:rsidRPr="0069423C">
        <w:t xml:space="preserve">the standards, guidelines, and regulations of the </w:t>
      </w:r>
      <w:r w:rsidR="006D6B1B" w:rsidRPr="0069423C">
        <w:t>College</w:t>
      </w:r>
      <w:r w:rsidR="00CD7A91">
        <w:t xml:space="preserve"> and the University.</w:t>
      </w:r>
      <w:r w:rsidR="00515081">
        <w:t xml:space="preserve"> </w:t>
      </w:r>
      <w:r w:rsidR="0018391C">
        <w:t>Accordingly, the</w:t>
      </w:r>
      <w:r w:rsidR="00BE7273">
        <w:t xml:space="preserve"> departmental guidelines and regulations are supplementary to </w:t>
      </w:r>
      <w:r w:rsidR="000A2A53">
        <w:t xml:space="preserve">College </w:t>
      </w:r>
      <w:r w:rsidR="00BE7273">
        <w:t>and University documents governing reappoi</w:t>
      </w:r>
      <w:r w:rsidR="00515081">
        <w:t xml:space="preserve">ntment, tenure, and promotion. </w:t>
      </w:r>
      <w:r w:rsidR="00BE7273">
        <w:t xml:space="preserve">In the case of any conflict, the College and University </w:t>
      </w:r>
      <w:r w:rsidR="00D41775">
        <w:t xml:space="preserve">documents take precedence. </w:t>
      </w:r>
      <w:r w:rsidR="00B35912" w:rsidRPr="0069423C">
        <w:t>All members of the</w:t>
      </w:r>
      <w:r w:rsidR="006C75C0">
        <w:t xml:space="preserve"> department are encouraged to</w:t>
      </w:r>
      <w:r w:rsidR="00B35912" w:rsidRPr="0069423C">
        <w:t xml:space="preserve"> familiar</w:t>
      </w:r>
      <w:r w:rsidR="006C75C0">
        <w:t>ize themselves</w:t>
      </w:r>
      <w:r w:rsidR="006544E1">
        <w:t xml:space="preserve"> with the relevant documents (including the </w:t>
      </w:r>
      <w:r w:rsidR="00B35912" w:rsidRPr="0069423C">
        <w:t>College’s “Best Pr</w:t>
      </w:r>
      <w:r w:rsidR="006544E1">
        <w:t>actices in Promotion and Tenure</w:t>
      </w:r>
      <w:r w:rsidR="00B35912" w:rsidRPr="0069423C">
        <w:t>”</w:t>
      </w:r>
      <w:r w:rsidR="009339D1">
        <w:t>)</w:t>
      </w:r>
      <w:r w:rsidR="00306178">
        <w:t>.</w:t>
      </w:r>
    </w:p>
    <w:p w14:paraId="78E09A90" w14:textId="77777777" w:rsidR="00306178" w:rsidRDefault="00306178" w:rsidP="00213EEF"/>
    <w:p w14:paraId="13EDA8C1" w14:textId="4E7BA7C9" w:rsidR="00031009" w:rsidRDefault="00A72922" w:rsidP="00213EEF">
      <w:r>
        <w:t>Application of</w:t>
      </w:r>
      <w:r w:rsidR="0018391C">
        <w:t xml:space="preserve"> the University and College</w:t>
      </w:r>
      <w:r w:rsidR="004B4531" w:rsidRPr="0069423C">
        <w:t xml:space="preserve"> standards to individual cases requires an understanding of the prevailing expectations, standards of achievement,</w:t>
      </w:r>
      <w:r w:rsidR="00C4564C">
        <w:t xml:space="preserve"> and practices in the candidate’</w:t>
      </w:r>
      <w:r w:rsidR="004B4531" w:rsidRPr="0069423C">
        <w:t>s</w:t>
      </w:r>
      <w:r w:rsidR="006D6B1B" w:rsidRPr="0069423C">
        <w:t xml:space="preserve"> discipline</w:t>
      </w:r>
      <w:r>
        <w:t>. Therefore,</w:t>
      </w:r>
      <w:r w:rsidRPr="0069423C">
        <w:t xml:space="preserve"> </w:t>
      </w:r>
      <w:r w:rsidR="006D6B1B" w:rsidRPr="0069423C">
        <w:t>the department will</w:t>
      </w:r>
      <w:r w:rsidR="004B4531" w:rsidRPr="0069423C">
        <w:t xml:space="preserve"> provide a </w:t>
      </w:r>
      <w:r w:rsidR="00830FEC" w:rsidRPr="0069423C">
        <w:t xml:space="preserve">written </w:t>
      </w:r>
      <w:r w:rsidR="004B4531" w:rsidRPr="0069423C">
        <w:t xml:space="preserve">description and explanation of </w:t>
      </w:r>
      <w:r>
        <w:t>these standards and expectations</w:t>
      </w:r>
      <w:r w:rsidR="004B4531" w:rsidRPr="0069423C">
        <w:t xml:space="preserve"> as part of recommendation</w:t>
      </w:r>
      <w:r>
        <w:t>s</w:t>
      </w:r>
      <w:r w:rsidR="004B4531" w:rsidRPr="0069423C">
        <w:t xml:space="preserve"> for promotion. </w:t>
      </w:r>
      <w:r w:rsidR="006F3B3A" w:rsidRPr="0069423C">
        <w:t xml:space="preserve">Consistent with </w:t>
      </w:r>
      <w:r w:rsidR="000F6F2F">
        <w:t xml:space="preserve">university regulations and </w:t>
      </w:r>
      <w:r w:rsidR="006F3B3A" w:rsidRPr="0069423C">
        <w:t>the department’s desire to provi</w:t>
      </w:r>
      <w:r w:rsidR="00CD7343" w:rsidRPr="0069423C">
        <w:t xml:space="preserve">de timely feedback to </w:t>
      </w:r>
      <w:r w:rsidR="006F3B3A" w:rsidRPr="0069423C">
        <w:t>faculty,</w:t>
      </w:r>
      <w:r w:rsidR="006F3B3A" w:rsidRPr="0069423C">
        <w:rPr>
          <w:b/>
        </w:rPr>
        <w:t xml:space="preserve"> </w:t>
      </w:r>
      <w:r w:rsidR="006F3B3A" w:rsidRPr="0069423C">
        <w:t xml:space="preserve">all faculty </w:t>
      </w:r>
      <w:r w:rsidR="008A7B7D" w:rsidRPr="0069423C">
        <w:t xml:space="preserve">below the rank of Professor </w:t>
      </w:r>
      <w:r w:rsidR="006F3B3A" w:rsidRPr="0069423C">
        <w:t>receive annual written feedback on their progress toward promotion and/or tenure</w:t>
      </w:r>
      <w:r w:rsidR="006F3B3A" w:rsidRPr="0069423C">
        <w:rPr>
          <w:b/>
        </w:rPr>
        <w:t xml:space="preserve">. </w:t>
      </w:r>
      <w:r w:rsidR="00031009">
        <w:t xml:space="preserve">The purpose of the review and the letters is to provide the faculty member with constructive and formative feedback to help guide progress toward promotion and/or tenure. </w:t>
      </w:r>
      <w:r w:rsidR="006F3B3A" w:rsidRPr="0069423C">
        <w:t xml:space="preserve">This feedback will be based on an annual </w:t>
      </w:r>
      <w:r w:rsidR="00CD7343" w:rsidRPr="0069423C">
        <w:t xml:space="preserve">review conducted by the Head in conjunction </w:t>
      </w:r>
      <w:r w:rsidR="006F3B3A" w:rsidRPr="0069423C">
        <w:t xml:space="preserve">with all </w:t>
      </w:r>
      <w:r w:rsidR="00763C79">
        <w:t xml:space="preserve">tenured </w:t>
      </w:r>
      <w:r w:rsidR="006F3B3A" w:rsidRPr="0069423C">
        <w:t>members of the department senior in rank</w:t>
      </w:r>
      <w:r>
        <w:t>. The feedback letters will be prepared by the Head and reviewed by tenured faculty who are senior in rank.</w:t>
      </w:r>
    </w:p>
    <w:p w14:paraId="1F6FAB6A" w14:textId="77777777" w:rsidR="00213EEF" w:rsidRPr="00213EEF" w:rsidRDefault="000F6F2F" w:rsidP="00213EEF">
      <w:r>
        <w:t xml:space="preserve"> </w:t>
      </w:r>
    </w:p>
    <w:p w14:paraId="1A0FB6EF" w14:textId="77777777" w:rsidR="00B35912" w:rsidRDefault="00F63356" w:rsidP="00580F62">
      <w:r>
        <w:t xml:space="preserve">The review will be based upon the faculty member’s detailed CV, updated </w:t>
      </w:r>
      <w:r w:rsidR="00213EEF">
        <w:t xml:space="preserve">annual </w:t>
      </w:r>
      <w:r>
        <w:t>report, student and peer evaluations of teaching</w:t>
      </w:r>
      <w:r w:rsidR="00C4564C">
        <w:t>,</w:t>
      </w:r>
      <w:r w:rsidR="0018391C">
        <w:t xml:space="preserve"> and other materials as provided by the faculty member or as deemed relevant by the reviewing faculty</w:t>
      </w:r>
      <w:r>
        <w:t>.</w:t>
      </w:r>
      <w:r w:rsidR="000F6F2F">
        <w:t xml:space="preserve"> For faculty who are not scheduled for mandatory </w:t>
      </w:r>
      <w:r w:rsidR="00C5166D">
        <w:t>review</w:t>
      </w:r>
      <w:r w:rsidR="000F6F2F">
        <w:t>, the outcome of the annua</w:t>
      </w:r>
      <w:r w:rsidR="00E54E6C">
        <w:t>l review meeting may include</w:t>
      </w:r>
      <w:r w:rsidR="000F6F2F">
        <w:t xml:space="preserve"> a decision by the faculty and the Head to initiate a formal promotion and/or tenure review.</w:t>
      </w:r>
    </w:p>
    <w:p w14:paraId="67E9B5DB" w14:textId="77777777" w:rsidR="00CA49F9" w:rsidRDefault="00CA49F9" w:rsidP="00580F62"/>
    <w:p w14:paraId="0BF273E5" w14:textId="77777777" w:rsidR="00CA49F9" w:rsidRPr="00CA49F9" w:rsidRDefault="00CA49F9" w:rsidP="00213EEF">
      <w:pPr>
        <w:rPr>
          <w:b/>
        </w:rPr>
      </w:pPr>
      <w:r w:rsidRPr="00CA49F9">
        <w:rPr>
          <w:b/>
        </w:rPr>
        <w:t>Reappointment</w:t>
      </w:r>
      <w:r w:rsidR="009339D1">
        <w:rPr>
          <w:b/>
        </w:rPr>
        <w:t xml:space="preserve"> Review</w:t>
      </w:r>
    </w:p>
    <w:p w14:paraId="6F54C9CB" w14:textId="77777777" w:rsidR="00CA49F9" w:rsidRDefault="00CA49F9" w:rsidP="00580F62"/>
    <w:p w14:paraId="22CE5407" w14:textId="77777777" w:rsidR="00CA49F9" w:rsidRDefault="00CA49F9" w:rsidP="00580F62">
      <w:r>
        <w:t>Th</w:t>
      </w:r>
      <w:r w:rsidR="00213EEF">
        <w:t>e review of tenure-track Assistant Professors</w:t>
      </w:r>
      <w:r>
        <w:t xml:space="preserve"> for reappointment takes place during the third-year of their </w:t>
      </w:r>
      <w:r w:rsidR="00213EEF">
        <w:t xml:space="preserve">initial </w:t>
      </w:r>
      <w:r w:rsidR="00515081">
        <w:t xml:space="preserve">four-year probationary term. </w:t>
      </w:r>
      <w:r>
        <w:t>The review will be conducted by the Department Head and all tenured faculty at a meeting duri</w:t>
      </w:r>
      <w:r w:rsidR="00515081">
        <w:t xml:space="preserve">ng November or early December. </w:t>
      </w:r>
      <w:r>
        <w:t xml:space="preserve">The Department Head is responsible for assembling and making the relevant materials </w:t>
      </w:r>
      <w:r w:rsidR="00F63356">
        <w:t xml:space="preserve">available </w:t>
      </w:r>
      <w:r>
        <w:t>for review; these materials are the same materials that are revi</w:t>
      </w:r>
      <w:r w:rsidR="00515081">
        <w:t xml:space="preserve">ewed during the annual review. </w:t>
      </w:r>
      <w:r w:rsidR="00F63356">
        <w:t xml:space="preserve">The recommendation for reappointment by the faculty will be determined by </w:t>
      </w:r>
      <w:r w:rsidR="00213EEF">
        <w:t>secret ballot</w:t>
      </w:r>
      <w:r w:rsidR="00515081">
        <w:t xml:space="preserve">. </w:t>
      </w:r>
      <w:r>
        <w:t>The Reappointment Review report form will be completed by the Department Head</w:t>
      </w:r>
      <w:r w:rsidR="00925F11">
        <w:t>, signed by the candidate, and submitted to the Dean.</w:t>
      </w:r>
    </w:p>
    <w:p w14:paraId="607A5DF1" w14:textId="77777777" w:rsidR="009339D1" w:rsidRDefault="009339D1" w:rsidP="00580F62"/>
    <w:p w14:paraId="5172D8BE" w14:textId="77777777" w:rsidR="009339D1" w:rsidRPr="009339D1" w:rsidRDefault="009339D1" w:rsidP="00213EEF">
      <w:pPr>
        <w:rPr>
          <w:b/>
        </w:rPr>
      </w:pPr>
      <w:r w:rsidRPr="009339D1">
        <w:rPr>
          <w:b/>
        </w:rPr>
        <w:t>Promotion and/or Tenure Review</w:t>
      </w:r>
    </w:p>
    <w:p w14:paraId="3DF1C3F8" w14:textId="77777777" w:rsidR="00BD058E" w:rsidRPr="0069423C" w:rsidRDefault="00BD058E" w:rsidP="00580F62">
      <w:pPr>
        <w:rPr>
          <w:b/>
        </w:rPr>
      </w:pPr>
    </w:p>
    <w:p w14:paraId="7EF7DDDA" w14:textId="77777777" w:rsidR="00B35912" w:rsidRPr="0069423C" w:rsidRDefault="00B35912" w:rsidP="00580F62">
      <w:pPr>
        <w:tabs>
          <w:tab w:val="left" w:pos="360"/>
        </w:tabs>
        <w:rPr>
          <w:b/>
        </w:rPr>
      </w:pPr>
      <w:r w:rsidRPr="0069423C">
        <w:rPr>
          <w:b/>
        </w:rPr>
        <w:t>A.</w:t>
      </w:r>
      <w:r w:rsidRPr="0069423C">
        <w:rPr>
          <w:b/>
        </w:rPr>
        <w:tab/>
        <w:t>Procedures</w:t>
      </w:r>
    </w:p>
    <w:p w14:paraId="0606EF75" w14:textId="77777777" w:rsidR="00B35912" w:rsidRPr="0069423C" w:rsidRDefault="00B35912" w:rsidP="00580F62"/>
    <w:p w14:paraId="531D0756" w14:textId="77777777" w:rsidR="00B35912" w:rsidRPr="0069423C" w:rsidRDefault="00B35912" w:rsidP="00580F62">
      <w:r w:rsidRPr="0069423C">
        <w:t xml:space="preserve">For each </w:t>
      </w:r>
      <w:r w:rsidR="00C4564C">
        <w:t xml:space="preserve">promotion and/or </w:t>
      </w:r>
      <w:r w:rsidRPr="0069423C">
        <w:t xml:space="preserve">tenure </w:t>
      </w:r>
      <w:r w:rsidR="00FE1E36">
        <w:t xml:space="preserve">case, the </w:t>
      </w:r>
      <w:r w:rsidR="00512799">
        <w:t xml:space="preserve">candidate’s </w:t>
      </w:r>
      <w:r w:rsidR="00EF7CE7">
        <w:t xml:space="preserve">Departmental </w:t>
      </w:r>
      <w:r w:rsidR="00FE1E36">
        <w:t>Promotion</w:t>
      </w:r>
      <w:r w:rsidRPr="0069423C">
        <w:t xml:space="preserve"> </w:t>
      </w:r>
      <w:r w:rsidR="004D0160">
        <w:t xml:space="preserve">and Tenure </w:t>
      </w:r>
      <w:r w:rsidR="00DD2575">
        <w:t xml:space="preserve">(P&amp;T) </w:t>
      </w:r>
      <w:r w:rsidRPr="0069423C">
        <w:t xml:space="preserve">Committee will consist of all </w:t>
      </w:r>
      <w:r w:rsidR="00541A53">
        <w:t xml:space="preserve">tenured </w:t>
      </w:r>
      <w:r w:rsidRPr="0069423C">
        <w:t>faculty membe</w:t>
      </w:r>
      <w:r w:rsidR="00515081">
        <w:t xml:space="preserve">rs above the candidate’s rank. </w:t>
      </w:r>
      <w:r w:rsidRPr="0069423C">
        <w:t>The following is a typical timetable for the review process, beginning in the spring term before the review year.</w:t>
      </w:r>
    </w:p>
    <w:p w14:paraId="1BAF520D" w14:textId="77777777" w:rsidR="00B35912" w:rsidRPr="0069423C" w:rsidRDefault="00B35912" w:rsidP="00580F62"/>
    <w:p w14:paraId="2FEB6E1A" w14:textId="77777777" w:rsidR="00B35912" w:rsidRDefault="00524E82" w:rsidP="007C399F">
      <w:pPr>
        <w:rPr>
          <w:b/>
        </w:rPr>
      </w:pPr>
      <w:r>
        <w:rPr>
          <w:b/>
        </w:rPr>
        <w:t>April</w:t>
      </w:r>
    </w:p>
    <w:p w14:paraId="75EBA9D1" w14:textId="77777777" w:rsidR="004D0160" w:rsidRDefault="004D0160" w:rsidP="00CD7A91">
      <w:pPr>
        <w:rPr>
          <w:b/>
        </w:rPr>
      </w:pPr>
    </w:p>
    <w:p w14:paraId="6CDEB6FA" w14:textId="77777777" w:rsidR="00CD7A91" w:rsidRDefault="008F4E52" w:rsidP="004D0160">
      <w:r w:rsidRPr="008F4E52">
        <w:rPr>
          <w:u w:val="single"/>
        </w:rPr>
        <w:t>M</w:t>
      </w:r>
      <w:r w:rsidR="00CD7A91" w:rsidRPr="008F4E52">
        <w:rPr>
          <w:u w:val="single"/>
        </w:rPr>
        <w:t>andatory reviews</w:t>
      </w:r>
      <w:r w:rsidR="00CD7A91">
        <w:t xml:space="preserve"> of faculty for promotion and/or tenure </w:t>
      </w:r>
      <w:r>
        <w:t xml:space="preserve">occur on a timetable and under conditions </w:t>
      </w:r>
      <w:r w:rsidR="00DD2575">
        <w:t>described in the Unive</w:t>
      </w:r>
      <w:r w:rsidR="008326C4">
        <w:t>rsity Regulations</w:t>
      </w:r>
      <w:r w:rsidR="006C75C0">
        <w:t>.</w:t>
      </w:r>
      <w:r w:rsidR="00515081">
        <w:t xml:space="preserve"> </w:t>
      </w:r>
      <w:r>
        <w:t xml:space="preserve">In some cases, faculty may be reviewed for tenure and/or promotion at </w:t>
      </w:r>
      <w:r w:rsidR="00D33995">
        <w:t xml:space="preserve">a </w:t>
      </w:r>
      <w:r>
        <w:t>time and/or under conditions that would not prompt a mandatory review</w:t>
      </w:r>
      <w:r w:rsidR="00D33995">
        <w:t>. The decision to initiate</w:t>
      </w:r>
      <w:r>
        <w:t xml:space="preserve"> a </w:t>
      </w:r>
      <w:r w:rsidRPr="0069423C">
        <w:rPr>
          <w:u w:val="single"/>
        </w:rPr>
        <w:t>non-</w:t>
      </w:r>
      <w:r w:rsidRPr="0069423C">
        <w:rPr>
          <w:u w:val="single"/>
        </w:rPr>
        <w:lastRenderedPageBreak/>
        <w:t>mandatory review</w:t>
      </w:r>
      <w:r>
        <w:t xml:space="preserve"> will be made by the Head in consultation with tenured faculty senior in rank to the candidate as part of the annual process of faculty review</w:t>
      </w:r>
      <w:r w:rsidR="00D33995">
        <w:t xml:space="preserve"> and after consultation with the Dean</w:t>
      </w:r>
      <w:r>
        <w:t>.</w:t>
      </w:r>
      <w:r w:rsidR="0071340D">
        <w:t xml:space="preserve"> In addition, candidates in and beyond their 6</w:t>
      </w:r>
      <w:r w:rsidR="0071340D" w:rsidRPr="0071340D">
        <w:rPr>
          <w:vertAlign w:val="superscript"/>
        </w:rPr>
        <w:t>th</w:t>
      </w:r>
      <w:r w:rsidR="0071340D">
        <w:t xml:space="preserve"> year with tenure can authorize a non-mandatory review for promotion to Professor. </w:t>
      </w:r>
    </w:p>
    <w:p w14:paraId="371E7EFF" w14:textId="77777777" w:rsidR="006C75C0" w:rsidRDefault="006C75C0" w:rsidP="004D0160"/>
    <w:p w14:paraId="27FABEF3" w14:textId="77777777" w:rsidR="008B74B0" w:rsidRDefault="003F6A76" w:rsidP="008F4E52">
      <w:r w:rsidRPr="002B1207">
        <w:t>The Department Head will call a meeting of all members of a candidate’s P&amp;T committee but will not attend the meeting</w:t>
      </w:r>
      <w:r w:rsidR="002B1207" w:rsidRPr="002B1207">
        <w:t>. I</w:t>
      </w:r>
      <w:r w:rsidRPr="002B1207">
        <w:t>nstead, the Head will appoint a meeting chair</w:t>
      </w:r>
      <w:r w:rsidR="002B1207" w:rsidRPr="002B1207">
        <w:t>,</w:t>
      </w:r>
      <w:r w:rsidRPr="002B1207">
        <w:t xml:space="preserve"> who will be responsible for managing the process of electing a chair of the candidate’s P&amp;T committee and the sub-committee of faculty members who will be responsible for writing the research, teaching</w:t>
      </w:r>
      <w:r w:rsidR="00354DF6" w:rsidRPr="002B1207">
        <w:t>,</w:t>
      </w:r>
      <w:r w:rsidRPr="002B1207">
        <w:t xml:space="preserve"> and service faculty-evaluation sections of the Faculty Deliberations Meeting report. </w:t>
      </w:r>
      <w:r w:rsidR="00812EBE" w:rsidRPr="002B1207">
        <w:t xml:space="preserve">Under exceptional circumstances in which no agreement can be reached regarding the assignment of a member of the </w:t>
      </w:r>
      <w:r w:rsidR="008326C4" w:rsidRPr="002B1207">
        <w:t xml:space="preserve">candidate’s </w:t>
      </w:r>
      <w:r w:rsidR="00812EBE" w:rsidRPr="002B1207">
        <w:t>P&amp;T commi</w:t>
      </w:r>
      <w:r w:rsidR="00812EBE">
        <w:t>ttee to serve as committee chair, the Head may consult with the Dean regarding the appointment of an individual who is not an existing member of the P&amp;T committee to s</w:t>
      </w:r>
      <w:r w:rsidR="00E24B52">
        <w:t>erve as chair of the committee.</w:t>
      </w:r>
      <w:r w:rsidR="00812EBE">
        <w:t xml:space="preserve"> The rights and responsibilities of an external chair are described in the College Regulations.</w:t>
      </w:r>
    </w:p>
    <w:p w14:paraId="597C4099" w14:textId="77777777" w:rsidR="004D3695" w:rsidRDefault="004D3695" w:rsidP="008F4E52"/>
    <w:p w14:paraId="0EC722FF" w14:textId="77777777" w:rsidR="008B74B0" w:rsidRDefault="008B74B0" w:rsidP="008F4E52">
      <w:r>
        <w:t>The Department Head will set the date for t</w:t>
      </w:r>
      <w:r w:rsidR="00150B14">
        <w:t>he Faculty Deliberations M</w:t>
      </w:r>
      <w:r>
        <w:t xml:space="preserve">eeting </w:t>
      </w:r>
      <w:r w:rsidR="00150B14">
        <w:t>(during the following August or September)</w:t>
      </w:r>
      <w:r>
        <w:t xml:space="preserve"> and will establish the dates when other aspects of the </w:t>
      </w:r>
      <w:r w:rsidR="00D10256">
        <w:t xml:space="preserve">review </w:t>
      </w:r>
      <w:r>
        <w:t xml:space="preserve">procedure </w:t>
      </w:r>
      <w:r w:rsidR="00D10256">
        <w:t xml:space="preserve">must be completed </w:t>
      </w:r>
      <w:r>
        <w:t>in accord with the College and University regulations.</w:t>
      </w:r>
    </w:p>
    <w:p w14:paraId="08965C51" w14:textId="77777777" w:rsidR="00D3184C" w:rsidRDefault="00D3184C" w:rsidP="008F4E52"/>
    <w:p w14:paraId="0B605470" w14:textId="77777777" w:rsidR="00D3184C" w:rsidRPr="0069423C" w:rsidRDefault="00D3184C" w:rsidP="00D3184C">
      <w:r w:rsidRPr="0069423C">
        <w:t xml:space="preserve">In </w:t>
      </w:r>
      <w:r>
        <w:t>all review cases</w:t>
      </w:r>
      <w:r w:rsidR="000A2A53">
        <w:t>,</w:t>
      </w:r>
      <w:r>
        <w:t xml:space="preserve"> </w:t>
      </w:r>
      <w:r w:rsidRPr="0069423C">
        <w:t xml:space="preserve">the Department Head </w:t>
      </w:r>
      <w:r w:rsidR="00DD2575">
        <w:t xml:space="preserve">will </w:t>
      </w:r>
      <w:r>
        <w:t>request from the facu</w:t>
      </w:r>
      <w:r w:rsidR="00DD2575">
        <w:t>lty member</w:t>
      </w:r>
      <w:r w:rsidR="00D41775">
        <w:t xml:space="preserve">: </w:t>
      </w:r>
      <w:r>
        <w:t xml:space="preserve">(1) a narrative summary of the candidate’s scholarship </w:t>
      </w:r>
      <w:r w:rsidR="008326C4">
        <w:t>in a form suitable for inclusion</w:t>
      </w:r>
      <w:r>
        <w:t xml:space="preserve"> in the package of materials sent to the external reviewers, and (2) a </w:t>
      </w:r>
      <w:r w:rsidRPr="0069423C">
        <w:t>detailed CV</w:t>
      </w:r>
      <w:r>
        <w:t xml:space="preserve"> that includes a brief summary of the nature of the candidate’s contributions to multi-authored </w:t>
      </w:r>
      <w:r w:rsidR="00354DF6">
        <w:t>publications</w:t>
      </w:r>
      <w:r>
        <w:t xml:space="preserve">, grants, and other projects </w:t>
      </w:r>
      <w:r w:rsidRPr="004D0160">
        <w:t>completed since the last promotion</w:t>
      </w:r>
      <w:r>
        <w:t>. The candidate</w:t>
      </w:r>
      <w:r w:rsidR="004D3695">
        <w:t xml:space="preserve"> </w:t>
      </w:r>
      <w:r>
        <w:t xml:space="preserve">will also select up to five representative publications to be sent to external reviewers. </w:t>
      </w:r>
      <w:r w:rsidR="00671DAC">
        <w:t xml:space="preserve">Most, if not all, of the </w:t>
      </w:r>
      <w:r>
        <w:t xml:space="preserve">selected publications must reflect work done during the candidate’s time in rank at UNCG except </w:t>
      </w:r>
      <w:r w:rsidR="00354DF6">
        <w:t xml:space="preserve">when </w:t>
      </w:r>
      <w:r>
        <w:t>the candidate was hired with an explicit agreement that prior work be considered.</w:t>
      </w:r>
    </w:p>
    <w:p w14:paraId="09940B55" w14:textId="77777777" w:rsidR="00D3184C" w:rsidRDefault="00D3184C" w:rsidP="008F4E52"/>
    <w:p w14:paraId="0F8369AA" w14:textId="77777777" w:rsidR="00D00156" w:rsidRPr="0069423C" w:rsidRDefault="00D00156" w:rsidP="00D00156">
      <w:pPr>
        <w:ind w:left="360" w:hanging="360"/>
        <w:rPr>
          <w:b/>
        </w:rPr>
      </w:pPr>
      <w:r>
        <w:rPr>
          <w:b/>
        </w:rPr>
        <w:t>May</w:t>
      </w:r>
    </w:p>
    <w:p w14:paraId="3F79518F" w14:textId="77777777" w:rsidR="00D00156" w:rsidRDefault="00D00156" w:rsidP="00D00156"/>
    <w:p w14:paraId="2C3ABAA2" w14:textId="77777777" w:rsidR="00D00156" w:rsidRDefault="00D00156" w:rsidP="00D00156">
      <w:r>
        <w:t xml:space="preserve">The Department Head will begin the process of </w:t>
      </w:r>
      <w:r w:rsidRPr="0069423C">
        <w:t>solicit</w:t>
      </w:r>
      <w:r>
        <w:t>ing</w:t>
      </w:r>
      <w:r w:rsidRPr="0069423C">
        <w:t xml:space="preserve"> letters of evaluation fr</w:t>
      </w:r>
      <w:r w:rsidR="00D3184C">
        <w:t xml:space="preserve">om external reviewers </w:t>
      </w:r>
      <w:r w:rsidR="00D97F32" w:rsidRPr="00D97F32">
        <w:t>(although only 3 letters are needed, it is departmental practice to solicit initially at least 4)</w:t>
      </w:r>
      <w:r w:rsidR="00D97F32" w:rsidRPr="00D97F32" w:rsidDel="00D97F32">
        <w:t xml:space="preserve"> </w:t>
      </w:r>
      <w:r w:rsidRPr="0069423C">
        <w:t>to assess the quality of the candid</w:t>
      </w:r>
      <w:r w:rsidR="00E24B52">
        <w:t xml:space="preserve">ate’s scholarly contributions. </w:t>
      </w:r>
      <w:r w:rsidRPr="0069423C">
        <w:t>Materials</w:t>
      </w:r>
      <w:r>
        <w:t xml:space="preserve"> (detailed CV, research statement, and up to five publications</w:t>
      </w:r>
      <w:r w:rsidR="00D3184C">
        <w:t xml:space="preserve"> as described </w:t>
      </w:r>
      <w:r w:rsidR="00213D83">
        <w:t>earlier</w:t>
      </w:r>
      <w:r>
        <w:t>)</w:t>
      </w:r>
      <w:r w:rsidRPr="0069423C">
        <w:t xml:space="preserve"> will be sent to reviewers by early June. </w:t>
      </w:r>
    </w:p>
    <w:p w14:paraId="6416B0F7" w14:textId="77777777" w:rsidR="00D00156" w:rsidRDefault="00D00156" w:rsidP="00D00156"/>
    <w:p w14:paraId="558FE4F2" w14:textId="77777777" w:rsidR="00D00156" w:rsidRDefault="00BF7159" w:rsidP="00D00156">
      <w:r>
        <w:t xml:space="preserve">Potential reviewers may not include individuals with conflicts of interest as described in Section 3 of the University Regulations and Section </w:t>
      </w:r>
      <w:r w:rsidR="00E24B52">
        <w:t xml:space="preserve">VI of the College Regulations. </w:t>
      </w:r>
      <w:r w:rsidR="00D00156" w:rsidRPr="0069423C">
        <w:t>Rev</w:t>
      </w:r>
      <w:r w:rsidR="00D00156">
        <w:t xml:space="preserve">iewers will be </w:t>
      </w:r>
      <w:r w:rsidR="00D00156" w:rsidRPr="0069423C">
        <w:t xml:space="preserve">selected by the </w:t>
      </w:r>
      <w:r w:rsidR="00D00156">
        <w:t xml:space="preserve">Department </w:t>
      </w:r>
      <w:r w:rsidR="00E24B52">
        <w:t xml:space="preserve">Head. </w:t>
      </w:r>
      <w:r w:rsidR="00DD2575">
        <w:t xml:space="preserve">The Head </w:t>
      </w:r>
      <w:r w:rsidR="00D00156" w:rsidRPr="0069423C">
        <w:t xml:space="preserve">will ask the candidate to list </w:t>
      </w:r>
      <w:r w:rsidR="00D00156">
        <w:t xml:space="preserve">at least four </w:t>
      </w:r>
      <w:r w:rsidR="00D00156" w:rsidRPr="0069423C">
        <w:t xml:space="preserve">potential </w:t>
      </w:r>
      <w:r w:rsidR="00E24B52">
        <w:t xml:space="preserve">reviewers. </w:t>
      </w:r>
      <w:r>
        <w:t>As noted in the College Regulations, the candidate may also request that certain individuals not be asked to provide a review. After receiving the candidate’s list and the optional request for exclusion of particular individuals, t</w:t>
      </w:r>
      <w:r w:rsidR="00D00156">
        <w:t xml:space="preserve">he Department Head will independently create a </w:t>
      </w:r>
      <w:r>
        <w:t xml:space="preserve">second </w:t>
      </w:r>
      <w:r w:rsidR="00D00156">
        <w:t xml:space="preserve">list of at least four </w:t>
      </w:r>
      <w:r>
        <w:t xml:space="preserve">additional </w:t>
      </w:r>
      <w:r w:rsidR="00D00156">
        <w:t xml:space="preserve">potential reviewers; this list will be created through consultation with </w:t>
      </w:r>
      <w:r w:rsidR="00D00156" w:rsidRPr="0069423C">
        <w:t xml:space="preserve">faculty </w:t>
      </w:r>
      <w:r w:rsidR="00D00156">
        <w:t>senior in rank to the candidate and</w:t>
      </w:r>
      <w:r>
        <w:t>/or</w:t>
      </w:r>
      <w:r w:rsidR="00D00156">
        <w:t xml:space="preserve"> through other means (e.g., solicitation o</w:t>
      </w:r>
      <w:r w:rsidR="00E24B52">
        <w:t xml:space="preserve">f names from journal editors). </w:t>
      </w:r>
      <w:r w:rsidR="00D00156" w:rsidRPr="0069423C">
        <w:t xml:space="preserve">The </w:t>
      </w:r>
      <w:r w:rsidR="00D00156">
        <w:t xml:space="preserve">Department </w:t>
      </w:r>
      <w:r w:rsidR="00D00156" w:rsidRPr="0069423C">
        <w:t>Head will use both lists to generate the names of reviewers</w:t>
      </w:r>
      <w:r w:rsidR="00D00156">
        <w:t xml:space="preserve"> to contact, ideally by </w:t>
      </w:r>
      <w:r w:rsidR="00D00156" w:rsidRPr="0069423C">
        <w:t>select</w:t>
      </w:r>
      <w:r w:rsidR="00D00156">
        <w:t>ing</w:t>
      </w:r>
      <w:r w:rsidR="00D00156" w:rsidRPr="0069423C">
        <w:t xml:space="preserve"> an equal number of reviewers fro</w:t>
      </w:r>
      <w:r w:rsidR="00D00156">
        <w:t>m each li</w:t>
      </w:r>
      <w:r w:rsidR="008326C4">
        <w:t xml:space="preserve">st, but necessarily including at least </w:t>
      </w:r>
      <w:r w:rsidR="00D00156">
        <w:t>one name submitted by the candidate.</w:t>
      </w:r>
    </w:p>
    <w:p w14:paraId="0C4F035D" w14:textId="77777777" w:rsidR="00BF7159" w:rsidRDefault="00BF7159" w:rsidP="00D00156"/>
    <w:p w14:paraId="4E40CC65" w14:textId="77777777" w:rsidR="00D00156" w:rsidRDefault="00BF7159" w:rsidP="00D00156">
      <w:r>
        <w:t xml:space="preserve">In addition </w:t>
      </w:r>
      <w:r w:rsidR="00B93F8E">
        <w:t xml:space="preserve">to </w:t>
      </w:r>
      <w:r>
        <w:t xml:space="preserve">the </w:t>
      </w:r>
      <w:r w:rsidR="00B93F8E">
        <w:t>external reviewers who are contacted to assess the candidate’s scholarship, the Head, in consultation with the candidate and the ch</w:t>
      </w:r>
      <w:r w:rsidR="00812EBE">
        <w:t xml:space="preserve">air of the </w:t>
      </w:r>
      <w:r w:rsidR="008326C4">
        <w:t xml:space="preserve">candidate’s </w:t>
      </w:r>
      <w:r w:rsidR="00812EBE">
        <w:t xml:space="preserve">P&amp;T </w:t>
      </w:r>
      <w:r w:rsidR="00B93F8E">
        <w:t>Committee</w:t>
      </w:r>
      <w:r w:rsidR="00812EBE">
        <w:t xml:space="preserve">, </w:t>
      </w:r>
      <w:r w:rsidR="00B93F8E">
        <w:t>may solicit letters from one or more of the candidate’s research collaborators to provide feedback regarding the candidate’s contributions to multi-investigator research projects.</w:t>
      </w:r>
      <w:r w:rsidR="00DD26BE">
        <w:t xml:space="preserve"> </w:t>
      </w:r>
      <w:r w:rsidR="00D00156" w:rsidRPr="0069423C">
        <w:t xml:space="preserve">The </w:t>
      </w:r>
      <w:r w:rsidR="00D00156">
        <w:t>Department H</w:t>
      </w:r>
      <w:r w:rsidR="00812EBE">
        <w:t>ea</w:t>
      </w:r>
      <w:r w:rsidR="00213EEF">
        <w:t xml:space="preserve">d </w:t>
      </w:r>
      <w:r w:rsidR="00CA5521">
        <w:t xml:space="preserve">will also </w:t>
      </w:r>
      <w:r w:rsidR="00213EEF">
        <w:t xml:space="preserve">work with the candidate to ensure that </w:t>
      </w:r>
      <w:r w:rsidR="00CA5521">
        <w:t xml:space="preserve">letters are available to provide feedback regarding the </w:t>
      </w:r>
      <w:r w:rsidR="00D00156" w:rsidRPr="0069423C">
        <w:t xml:space="preserve">quality of a candidate’s service. </w:t>
      </w:r>
    </w:p>
    <w:p w14:paraId="26EE0EB7" w14:textId="77777777" w:rsidR="00D00156" w:rsidRDefault="00D00156" w:rsidP="00D00156"/>
    <w:p w14:paraId="15B75C06" w14:textId="33866E12" w:rsidR="00700A0F" w:rsidRDefault="00700A0F" w:rsidP="00700A0F">
      <w:r>
        <w:lastRenderedPageBreak/>
        <w:t>T</w:t>
      </w:r>
      <w:r w:rsidRPr="0069423C">
        <w:t xml:space="preserve">he </w:t>
      </w:r>
      <w:r>
        <w:t xml:space="preserve">Department </w:t>
      </w:r>
      <w:r w:rsidRPr="0069423C">
        <w:t xml:space="preserve">Head will solicit letters from </w:t>
      </w:r>
      <w:r w:rsidR="00DD26BE">
        <w:t>the candidate’s current</w:t>
      </w:r>
      <w:r w:rsidR="00DD26BE" w:rsidRPr="0069423C">
        <w:t xml:space="preserve"> </w:t>
      </w:r>
      <w:r w:rsidRPr="0069423C">
        <w:t>and former students to assess the candidate’s teaching</w:t>
      </w:r>
      <w:r w:rsidR="00DD26BE">
        <w:t xml:space="preserve"> and mentorship</w:t>
      </w:r>
      <w:r w:rsidRPr="0069423C">
        <w:t xml:space="preserve">. </w:t>
      </w:r>
      <w:r>
        <w:t xml:space="preserve">The candidate will be asked to provide a list of at least four graduate students, including all students for whom the candidate has served as </w:t>
      </w:r>
      <w:r w:rsidR="00E44200">
        <w:t xml:space="preserve">an </w:t>
      </w:r>
      <w:r>
        <w:t>advisor during time in rank at UNCG, and at least three undergrad</w:t>
      </w:r>
      <w:r w:rsidR="00A10E22">
        <w:t xml:space="preserve">uates. </w:t>
      </w:r>
      <w:r>
        <w:t xml:space="preserve">The Head will contact </w:t>
      </w:r>
      <w:r w:rsidR="00512799">
        <w:t xml:space="preserve">as many of </w:t>
      </w:r>
      <w:r>
        <w:t>these students</w:t>
      </w:r>
      <w:r w:rsidR="00512799">
        <w:t xml:space="preserve"> as possible</w:t>
      </w:r>
      <w:r>
        <w:t xml:space="preserve"> to request feedback regarding the candidate’s teaching.</w:t>
      </w:r>
    </w:p>
    <w:p w14:paraId="365207FB" w14:textId="77777777" w:rsidR="00700A0F" w:rsidRDefault="00700A0F" w:rsidP="00D00156"/>
    <w:p w14:paraId="6EC19732" w14:textId="47C2D103" w:rsidR="00D52742" w:rsidRDefault="008E3115" w:rsidP="00D00156">
      <w:r>
        <w:t>The Head will inform the candidate of the need to prepare narrative summaries of the candidate’s teaching, research, and service fo</w:t>
      </w:r>
      <w:r w:rsidR="00A10E22">
        <w:t xml:space="preserve">r inclusion in the dossier. </w:t>
      </w:r>
      <w:r w:rsidR="008129FD" w:rsidRPr="004F235F">
        <w:t>As part of the department’s commitment to diversity, candidates should discuss contributions to diversity and inclusion in their statements</w:t>
      </w:r>
      <w:r w:rsidR="004F235F" w:rsidRPr="004F235F">
        <w:t xml:space="preserve"> in the </w:t>
      </w:r>
      <w:r w:rsidR="008129FD" w:rsidRPr="004F235F">
        <w:t>relevant</w:t>
      </w:r>
      <w:r w:rsidR="004F235F" w:rsidRPr="004F235F">
        <w:t xml:space="preserve"> sections</w:t>
      </w:r>
      <w:r w:rsidR="008129FD" w:rsidRPr="004F235F">
        <w:t>. These contributions will be incorporated into the department’s evaluation of the candidate’s record.</w:t>
      </w:r>
    </w:p>
    <w:p w14:paraId="30DE403E" w14:textId="77777777" w:rsidR="008129FD" w:rsidRDefault="008129FD" w:rsidP="00D00156"/>
    <w:p w14:paraId="0408EBB3" w14:textId="326391D4" w:rsidR="008E3115" w:rsidRPr="0069423C" w:rsidRDefault="008326C4" w:rsidP="00D00156">
      <w:r>
        <w:t xml:space="preserve">The Head will also inform </w:t>
      </w:r>
      <w:r w:rsidR="008E3115">
        <w:t>the candidate</w:t>
      </w:r>
      <w:r w:rsidR="00D3184C">
        <w:t xml:space="preserve"> of the need</w:t>
      </w:r>
      <w:r w:rsidR="008E3115">
        <w:t xml:space="preserve"> to assemble other relevant materials (e.g., peer evaluation reports of teaching, letters attesting to the candidate’s contributions to various service activities, student communications related to the candidate’s teaching)</w:t>
      </w:r>
      <w:r w:rsidR="00466E6D">
        <w:t xml:space="preserve">. </w:t>
      </w:r>
      <w:r w:rsidR="005E3E17">
        <w:t>All materials for the candidate’s dossier</w:t>
      </w:r>
      <w:r>
        <w:t xml:space="preserve"> must be assembled </w:t>
      </w:r>
      <w:r w:rsidR="005E3E17">
        <w:t xml:space="preserve">and </w:t>
      </w:r>
      <w:r w:rsidR="004D3695">
        <w:t xml:space="preserve">uploaded </w:t>
      </w:r>
      <w:r w:rsidR="002B1207">
        <w:t xml:space="preserve">to the online portal </w:t>
      </w:r>
      <w:r w:rsidR="005E3E17">
        <w:t xml:space="preserve">by </w:t>
      </w:r>
      <w:r w:rsidR="00D3184C">
        <w:t>Aug. 15.</w:t>
      </w:r>
    </w:p>
    <w:p w14:paraId="6546D864" w14:textId="77777777" w:rsidR="00B35912" w:rsidRPr="0069423C" w:rsidRDefault="00B35912" w:rsidP="00394B05"/>
    <w:p w14:paraId="69E84E2A" w14:textId="77777777" w:rsidR="00B35912" w:rsidRDefault="00D10256" w:rsidP="00580F62">
      <w:pPr>
        <w:rPr>
          <w:b/>
        </w:rPr>
      </w:pPr>
      <w:r>
        <w:rPr>
          <w:b/>
        </w:rPr>
        <w:t>August/</w:t>
      </w:r>
      <w:r w:rsidR="00B35912" w:rsidRPr="0069423C">
        <w:rPr>
          <w:b/>
        </w:rPr>
        <w:t>September</w:t>
      </w:r>
    </w:p>
    <w:p w14:paraId="100B994C" w14:textId="77777777" w:rsidR="006E5B30" w:rsidRPr="0069423C" w:rsidRDefault="006E5B30" w:rsidP="00580F62">
      <w:pPr>
        <w:rPr>
          <w:b/>
        </w:rPr>
      </w:pPr>
    </w:p>
    <w:p w14:paraId="2804ABA3" w14:textId="77777777" w:rsidR="00D11515" w:rsidRDefault="00B35912" w:rsidP="006E5B30">
      <w:r w:rsidRPr="0069423C">
        <w:t>The candidate’s entire package</w:t>
      </w:r>
      <w:r w:rsidR="004C3D05">
        <w:t xml:space="preserve"> of materials</w:t>
      </w:r>
      <w:r w:rsidRPr="0069423C">
        <w:t xml:space="preserve"> </w:t>
      </w:r>
      <w:r w:rsidR="00782F08">
        <w:t xml:space="preserve">(including letters from external reviewers) </w:t>
      </w:r>
      <w:r w:rsidRPr="0069423C">
        <w:t xml:space="preserve">will be </w:t>
      </w:r>
      <w:r w:rsidR="00150B14">
        <w:t xml:space="preserve">made </w:t>
      </w:r>
      <w:r w:rsidRPr="0069423C">
        <w:t xml:space="preserve">available </w:t>
      </w:r>
      <w:r w:rsidR="00CD61FE">
        <w:t xml:space="preserve">by the Head </w:t>
      </w:r>
      <w:r w:rsidRPr="0069423C">
        <w:t xml:space="preserve">for review by </w:t>
      </w:r>
      <w:r w:rsidR="00812EBE">
        <w:t xml:space="preserve">the </w:t>
      </w:r>
      <w:r w:rsidR="008326C4">
        <w:t xml:space="preserve">candidate’s </w:t>
      </w:r>
      <w:r w:rsidR="00812EBE">
        <w:t>P&amp;T Committee</w:t>
      </w:r>
      <w:r w:rsidR="00CD61FE">
        <w:t xml:space="preserve"> according to the timetable established the previous spring</w:t>
      </w:r>
      <w:r w:rsidRPr="0069423C">
        <w:t>.</w:t>
      </w:r>
    </w:p>
    <w:p w14:paraId="56395A70" w14:textId="77777777" w:rsidR="006E5B30" w:rsidRPr="0069423C" w:rsidRDefault="006E5B30" w:rsidP="006E5B30"/>
    <w:p w14:paraId="714F6CCD" w14:textId="77777777" w:rsidR="002A4253" w:rsidRDefault="006E5B30" w:rsidP="00AB42C4">
      <w:pPr>
        <w:widowControl/>
      </w:pPr>
      <w:r w:rsidRPr="004D3695">
        <w:t xml:space="preserve">At a meeting chaired initially by the </w:t>
      </w:r>
      <w:r w:rsidR="00812EBE" w:rsidRPr="004D3695">
        <w:t xml:space="preserve">Head, the </w:t>
      </w:r>
      <w:r w:rsidR="008326C4" w:rsidRPr="004D3695">
        <w:t xml:space="preserve">candidate’s </w:t>
      </w:r>
      <w:r w:rsidR="00812EBE" w:rsidRPr="004D3695">
        <w:t xml:space="preserve">P&amp;T </w:t>
      </w:r>
      <w:r w:rsidRPr="004D3695">
        <w:t xml:space="preserve">Committee will </w:t>
      </w:r>
      <w:r w:rsidR="00B35912" w:rsidRPr="004D3695">
        <w:t xml:space="preserve">convene to </w:t>
      </w:r>
      <w:r w:rsidR="00E81EDF" w:rsidRPr="004D3695">
        <w:t>review the factual mate</w:t>
      </w:r>
      <w:r w:rsidR="00812EBE" w:rsidRPr="004D3695">
        <w:t>rial in the dossier. T</w:t>
      </w:r>
      <w:r w:rsidR="00302369" w:rsidRPr="004D3695">
        <w:t>he</w:t>
      </w:r>
      <w:r w:rsidRPr="004D3695">
        <w:t xml:space="preserve"> </w:t>
      </w:r>
      <w:r w:rsidR="00302369" w:rsidRPr="004D3695">
        <w:t xml:space="preserve">Department </w:t>
      </w:r>
      <w:r w:rsidRPr="004D3695">
        <w:t xml:space="preserve">Head will </w:t>
      </w:r>
      <w:r w:rsidR="00812EBE" w:rsidRPr="004D3695">
        <w:t xml:space="preserve">then </w:t>
      </w:r>
      <w:proofErr w:type="gramStart"/>
      <w:r w:rsidR="00302369" w:rsidRPr="004D3695">
        <w:t>leave</w:t>
      </w:r>
      <w:proofErr w:type="gramEnd"/>
      <w:r w:rsidR="00E81EDF" w:rsidRPr="004D3695">
        <w:t xml:space="preserve"> and</w:t>
      </w:r>
      <w:r w:rsidR="0069423C" w:rsidRPr="004D3695">
        <w:t xml:space="preserve"> t</w:t>
      </w:r>
      <w:r w:rsidR="00E81EDF" w:rsidRPr="004D3695">
        <w:t>he</w:t>
      </w:r>
      <w:r w:rsidR="00B35912" w:rsidRPr="004D3695">
        <w:t xml:space="preserve"> </w:t>
      </w:r>
      <w:r w:rsidR="00150B14" w:rsidRPr="004D3695">
        <w:t>C</w:t>
      </w:r>
      <w:r w:rsidR="00B35912" w:rsidRPr="004D3695">
        <w:t xml:space="preserve">hair of the </w:t>
      </w:r>
      <w:r w:rsidR="004C3D05" w:rsidRPr="004D3695">
        <w:t xml:space="preserve">candidate’s </w:t>
      </w:r>
      <w:r w:rsidR="00812EBE" w:rsidRPr="004D3695">
        <w:t xml:space="preserve">P&amp;T </w:t>
      </w:r>
      <w:r w:rsidR="00B35912" w:rsidRPr="004D3695">
        <w:t xml:space="preserve">committee will preside over a </w:t>
      </w:r>
      <w:r w:rsidR="00E81EDF" w:rsidRPr="004D3695">
        <w:t>discussion and evalua</w:t>
      </w:r>
      <w:r w:rsidR="004C3D05" w:rsidRPr="004D3695">
        <w:t xml:space="preserve">tion of the candidate, after which </w:t>
      </w:r>
      <w:r w:rsidR="00763C79" w:rsidRPr="004D3695">
        <w:t xml:space="preserve">a </w:t>
      </w:r>
      <w:r w:rsidR="00B35912" w:rsidRPr="004D3695">
        <w:t xml:space="preserve">vote </w:t>
      </w:r>
      <w:r w:rsidR="00763C79" w:rsidRPr="004D3695">
        <w:t xml:space="preserve">by secret ballot </w:t>
      </w:r>
      <w:r w:rsidR="004C3D05" w:rsidRPr="004D3695">
        <w:t xml:space="preserve">will be taken. </w:t>
      </w:r>
      <w:r w:rsidR="00763C79" w:rsidRPr="004D3695">
        <w:t xml:space="preserve">Usually, a faculty member </w:t>
      </w:r>
      <w:r w:rsidR="00466E6D">
        <w:t xml:space="preserve">must be present to vote. </w:t>
      </w:r>
      <w:r w:rsidR="00782F08" w:rsidRPr="004D3695">
        <w:t>As per the University guidelines on who can vote:</w:t>
      </w:r>
    </w:p>
    <w:p w14:paraId="0F0DE6D1" w14:textId="77777777" w:rsidR="002A4253" w:rsidRDefault="002A4253" w:rsidP="00AB42C4">
      <w:pPr>
        <w:widowControl/>
        <w:rPr>
          <w:color w:val="000000"/>
        </w:rPr>
      </w:pPr>
    </w:p>
    <w:p w14:paraId="235C9A99" w14:textId="7FA7ABA6" w:rsidR="002A4253" w:rsidRPr="00D52E48" w:rsidRDefault="002A4253" w:rsidP="00D52E48">
      <w:pPr>
        <w:widowControl/>
        <w:ind w:left="720"/>
        <w:rPr>
          <w:i/>
          <w:color w:val="000000"/>
        </w:rPr>
      </w:pPr>
      <w:r w:rsidRPr="00D52E48">
        <w:rPr>
          <w:i/>
          <w:color w:val="000000"/>
        </w:rPr>
        <w:t>‘</w:t>
      </w:r>
      <w:r w:rsidR="00AB42C4" w:rsidRPr="00D52E48">
        <w:rPr>
          <w:i/>
          <w:color w:val="000000"/>
        </w:rPr>
        <w:t>Assembling’</w:t>
      </w:r>
      <w:r w:rsidR="00782F08" w:rsidRPr="00D52E48">
        <w:rPr>
          <w:i/>
          <w:color w:val="000000"/>
        </w:rPr>
        <w:t xml:space="preserve"> refers to the actual physical presence of the tenured faculty. However, if there are extenuating circumstances that prevent a</w:t>
      </w:r>
      <w:r w:rsidR="00782F08" w:rsidRPr="00D52E48">
        <w:rPr>
          <w:rFonts w:ascii="Tms Rmn" w:hAnsi="Tms Rmn" w:cs="Tms Rmn"/>
          <w:i/>
          <w:color w:val="000000"/>
        </w:rPr>
        <w:t xml:space="preserve"> </w:t>
      </w:r>
      <w:r w:rsidR="00782F08" w:rsidRPr="00D52E48">
        <w:rPr>
          <w:i/>
          <w:color w:val="000000"/>
        </w:rPr>
        <w:t>particular tenured faculty member from being physically present, then that faculty member may participate by real-time electronic means, such as</w:t>
      </w:r>
      <w:r w:rsidR="00782F08" w:rsidRPr="00D52E48">
        <w:rPr>
          <w:rFonts w:ascii="Tms Rmn" w:hAnsi="Tms Rmn" w:cs="Tms Rmn"/>
          <w:i/>
          <w:color w:val="000000"/>
        </w:rPr>
        <w:t xml:space="preserve"> </w:t>
      </w:r>
      <w:r w:rsidR="00782F08" w:rsidRPr="00D52E48">
        <w:rPr>
          <w:i/>
          <w:color w:val="000000"/>
        </w:rPr>
        <w:t>speakerphone or video conference, with prior approval of the Dean. Such use of electronic means for participation during the deliberation</w:t>
      </w:r>
      <w:r w:rsidR="00782F08" w:rsidRPr="00D52E48">
        <w:rPr>
          <w:rFonts w:ascii="Tms Rmn" w:hAnsi="Tms Rmn" w:cs="Tms Rmn"/>
          <w:i/>
          <w:color w:val="000000"/>
        </w:rPr>
        <w:t xml:space="preserve"> </w:t>
      </w:r>
      <w:r w:rsidR="00782F08" w:rsidRPr="00D52E48">
        <w:rPr>
          <w:i/>
          <w:color w:val="000000"/>
        </w:rPr>
        <w:t>process does not modify any other requirements for the vote</w:t>
      </w:r>
      <w:r w:rsidR="00394B05" w:rsidRPr="00D52E48">
        <w:rPr>
          <w:i/>
          <w:color w:val="000000"/>
        </w:rPr>
        <w:t>.</w:t>
      </w:r>
    </w:p>
    <w:p w14:paraId="32A39BAD" w14:textId="77777777" w:rsidR="002A4253" w:rsidRDefault="002A4253" w:rsidP="00AB42C4">
      <w:pPr>
        <w:widowControl/>
        <w:rPr>
          <w:rFonts w:ascii="Tms Rmn" w:hAnsi="Tms Rmn" w:cs="Tms Rmn"/>
          <w:color w:val="000000"/>
        </w:rPr>
      </w:pPr>
    </w:p>
    <w:p w14:paraId="49980940" w14:textId="77777777" w:rsidR="00AB42C4" w:rsidRPr="004D3695" w:rsidRDefault="00782F08" w:rsidP="00AB42C4">
      <w:pPr>
        <w:widowControl/>
      </w:pPr>
      <w:r w:rsidRPr="004D3695">
        <w:rPr>
          <w:rFonts w:ascii="Tms Rmn" w:hAnsi="Tms Rmn" w:cs="Tms Rmn"/>
          <w:color w:val="000000"/>
        </w:rPr>
        <w:t>Also, u</w:t>
      </w:r>
      <w:r w:rsidR="00E81EDF" w:rsidRPr="004D3695">
        <w:t>nder special circumstances e</w:t>
      </w:r>
      <w:r w:rsidR="00C97FD8" w:rsidRPr="004D3695">
        <w:t>xplicitly outlined in advance (</w:t>
      </w:r>
      <w:r w:rsidR="00E81EDF" w:rsidRPr="004D3695">
        <w:t>e.g.</w:t>
      </w:r>
      <w:r w:rsidR="00D204CC" w:rsidRPr="004D3695">
        <w:t>,</w:t>
      </w:r>
      <w:r w:rsidR="00E81EDF" w:rsidRPr="004D3695">
        <w:t xml:space="preserve"> the person is present for </w:t>
      </w:r>
      <w:r w:rsidR="00D41F23">
        <w:t xml:space="preserve">most of </w:t>
      </w:r>
      <w:r w:rsidR="00E81EDF" w:rsidRPr="004D3695">
        <w:t>the discussion but must leave before the committee a</w:t>
      </w:r>
      <w:r w:rsidR="0069423C" w:rsidRPr="004D3695">
        <w:t>s a whole is prepared to vote)</w:t>
      </w:r>
      <w:r w:rsidR="00D204CC" w:rsidRPr="004D3695">
        <w:t xml:space="preserve"> and approved by the Head,</w:t>
      </w:r>
      <w:r w:rsidR="0069423C" w:rsidRPr="004D3695">
        <w:t xml:space="preserve"> </w:t>
      </w:r>
      <w:r w:rsidR="00E81EDF" w:rsidRPr="004D3695">
        <w:t>a written ballot may be left with th</w:t>
      </w:r>
      <w:r w:rsidR="00F36137" w:rsidRPr="004D3695">
        <w:t>e Chair and counted as a valid v</w:t>
      </w:r>
      <w:r w:rsidR="00C97FD8" w:rsidRPr="004D3695">
        <w:t>ote.</w:t>
      </w:r>
    </w:p>
    <w:p w14:paraId="68A7A813" w14:textId="77777777" w:rsidR="00AB42C4" w:rsidRPr="004D3695" w:rsidRDefault="00AB42C4" w:rsidP="00AB42C4">
      <w:pPr>
        <w:widowControl/>
      </w:pPr>
    </w:p>
    <w:p w14:paraId="02E7DA37" w14:textId="02DB789C" w:rsidR="00AB42C4" w:rsidRPr="004D3695" w:rsidRDefault="005E3E17" w:rsidP="00394B05">
      <w:pPr>
        <w:rPr>
          <w:color w:val="000000"/>
        </w:rPr>
      </w:pPr>
      <w:r w:rsidRPr="004D3695">
        <w:t>The teaching, research, and service evaluation sections of the report will be written by the respective subcommittee members</w:t>
      </w:r>
      <w:r w:rsidR="00306178">
        <w:t xml:space="preserve">, and initial drafts of the evaluation will be circulated prior to the meeting. </w:t>
      </w:r>
      <w:r w:rsidR="00977C8C">
        <w:t>T</w:t>
      </w:r>
      <w:r w:rsidR="00A338CF" w:rsidRPr="004D3695">
        <w:t xml:space="preserve">he final versions of these sections of the report </w:t>
      </w:r>
      <w:r w:rsidR="00394B05" w:rsidRPr="004D3695">
        <w:t xml:space="preserve">must </w:t>
      </w:r>
      <w:r w:rsidR="004D3695" w:rsidRPr="004D3695">
        <w:t xml:space="preserve">be </w:t>
      </w:r>
      <w:r w:rsidR="00557833" w:rsidRPr="004D3695">
        <w:t>written after the</w:t>
      </w:r>
      <w:r w:rsidR="00394B05" w:rsidRPr="004D3695">
        <w:t xml:space="preserve"> Faculty Deliberations </w:t>
      </w:r>
      <w:r w:rsidR="0013339C" w:rsidRPr="004D3695">
        <w:t>m</w:t>
      </w:r>
      <w:r w:rsidR="00394B05" w:rsidRPr="004D3695">
        <w:t xml:space="preserve">eeting and must fairly represent any diversity of views </w:t>
      </w:r>
      <w:r w:rsidR="00466E6D">
        <w:t xml:space="preserve">presented during that meeting. </w:t>
      </w:r>
      <w:r w:rsidR="00A338CF" w:rsidRPr="004D3695">
        <w:t>The Chair of the candidate’s committee will also prepare a general summar</w:t>
      </w:r>
      <w:r w:rsidR="0013339C" w:rsidRPr="004D3695">
        <w:t>y of the Faculty Deliberations m</w:t>
      </w:r>
      <w:r w:rsidR="00466E6D">
        <w:t xml:space="preserve">eeting. </w:t>
      </w:r>
      <w:r w:rsidR="007C399F" w:rsidRPr="004D3695">
        <w:t xml:space="preserve">For candidates </w:t>
      </w:r>
      <w:r w:rsidR="00CE3BA0">
        <w:t xml:space="preserve">seeking </w:t>
      </w:r>
      <w:r w:rsidR="007C399F" w:rsidRPr="004D3695">
        <w:t>promotion to Associate Professor, the chair’s summary should include a discussion of the future directions of the candidate’s research activities and the candidate’s promise for eventual promotion to Professor</w:t>
      </w:r>
      <w:r w:rsidR="00145694" w:rsidRPr="004D3695">
        <w:t xml:space="preserve">. </w:t>
      </w:r>
      <w:r w:rsidR="00A338CF" w:rsidRPr="004D3695">
        <w:t>D</w:t>
      </w:r>
      <w:r w:rsidR="00394B05" w:rsidRPr="004D3695">
        <w:t xml:space="preserve">rafts of the evaluation </w:t>
      </w:r>
      <w:r w:rsidR="00A338CF" w:rsidRPr="004D3695">
        <w:t xml:space="preserve">sections and </w:t>
      </w:r>
      <w:r w:rsidR="00394B05" w:rsidRPr="004D3695">
        <w:t>the chair’</w:t>
      </w:r>
      <w:r w:rsidR="00A338CF" w:rsidRPr="004D3695">
        <w:t xml:space="preserve">s summary </w:t>
      </w:r>
      <w:r w:rsidR="00557833" w:rsidRPr="004D3695">
        <w:t>prepared after the Faculty Deliberations meeting must be circulated</w:t>
      </w:r>
      <w:r w:rsidR="00394B05" w:rsidRPr="004D3695">
        <w:t xml:space="preserve"> to all membe</w:t>
      </w:r>
      <w:r w:rsidR="00A16836" w:rsidRPr="004D3695">
        <w:t xml:space="preserve">rs of the P&amp;T </w:t>
      </w:r>
      <w:r w:rsidR="00150B14" w:rsidRPr="004D3695">
        <w:t>C</w:t>
      </w:r>
      <w:r w:rsidR="00394B05" w:rsidRPr="004D3695">
        <w:t>ommittee for comment prior to the preparation of the</w:t>
      </w:r>
      <w:r w:rsidR="00A338CF" w:rsidRPr="004D3695">
        <w:t xml:space="preserve"> final version </w:t>
      </w:r>
      <w:r w:rsidR="00150B14" w:rsidRPr="004D3695">
        <w:t xml:space="preserve">of </w:t>
      </w:r>
      <w:r w:rsidR="00A338CF" w:rsidRPr="004D3695">
        <w:t>the report</w:t>
      </w:r>
      <w:r w:rsidR="00394B05" w:rsidRPr="004D3695">
        <w:t xml:space="preserve"> that become</w:t>
      </w:r>
      <w:r w:rsidR="00A338CF" w:rsidRPr="004D3695">
        <w:t>s</w:t>
      </w:r>
      <w:r w:rsidR="00394B05" w:rsidRPr="004D3695">
        <w:t xml:space="preserve"> part of the candidate’s dossier. </w:t>
      </w:r>
      <w:r w:rsidR="004728B6">
        <w:t xml:space="preserve">The report is complete when all faculty believe that the opinions of all faculty members are represented in the document. </w:t>
      </w:r>
      <w:r w:rsidR="00AB42C4" w:rsidRPr="004D3695">
        <w:rPr>
          <w:color w:val="000000"/>
        </w:rPr>
        <w:t xml:space="preserve">The </w:t>
      </w:r>
      <w:r w:rsidRPr="004D3695">
        <w:rPr>
          <w:color w:val="000000"/>
        </w:rPr>
        <w:t xml:space="preserve">P&amp;T Committee </w:t>
      </w:r>
      <w:r w:rsidR="00AB42C4" w:rsidRPr="004D3695">
        <w:rPr>
          <w:color w:val="000000"/>
        </w:rPr>
        <w:t>Chair is</w:t>
      </w:r>
      <w:r w:rsidR="00557833" w:rsidRPr="004D3695">
        <w:rPr>
          <w:color w:val="000000"/>
        </w:rPr>
        <w:t xml:space="preserve"> charged with preparing</w:t>
      </w:r>
      <w:r w:rsidR="00A338CF" w:rsidRPr="004D3695">
        <w:rPr>
          <w:color w:val="000000"/>
        </w:rPr>
        <w:t xml:space="preserve"> the final version of the</w:t>
      </w:r>
      <w:r w:rsidR="00557833" w:rsidRPr="004D3695">
        <w:rPr>
          <w:color w:val="000000"/>
        </w:rPr>
        <w:t xml:space="preserve"> Faculty D</w:t>
      </w:r>
      <w:r w:rsidR="0013339C" w:rsidRPr="004D3695">
        <w:rPr>
          <w:color w:val="000000"/>
        </w:rPr>
        <w:t>eliberations m</w:t>
      </w:r>
      <w:r w:rsidR="00557833" w:rsidRPr="004D3695">
        <w:rPr>
          <w:color w:val="000000"/>
        </w:rPr>
        <w:t xml:space="preserve">eeting report (including the evaluative summaries) </w:t>
      </w:r>
      <w:r w:rsidR="00AB42C4" w:rsidRPr="004D3695">
        <w:rPr>
          <w:color w:val="000000"/>
        </w:rPr>
        <w:t>for inclu</w:t>
      </w:r>
      <w:r w:rsidR="00A338CF" w:rsidRPr="004D3695">
        <w:rPr>
          <w:color w:val="000000"/>
        </w:rPr>
        <w:t>sion in the dossier</w:t>
      </w:r>
      <w:r w:rsidR="0072090F" w:rsidRPr="004D3695">
        <w:rPr>
          <w:color w:val="000000"/>
        </w:rPr>
        <w:t xml:space="preserve"> and is also responsible for including </w:t>
      </w:r>
      <w:r w:rsidR="00BF76FA" w:rsidRPr="004D3695">
        <w:rPr>
          <w:color w:val="000000"/>
        </w:rPr>
        <w:t xml:space="preserve">in the dossier </w:t>
      </w:r>
      <w:r w:rsidR="0072090F" w:rsidRPr="004D3695">
        <w:rPr>
          <w:color w:val="000000"/>
        </w:rPr>
        <w:t xml:space="preserve">the results of the </w:t>
      </w:r>
      <w:r w:rsidR="0072090F" w:rsidRPr="004D3695">
        <w:rPr>
          <w:color w:val="000000"/>
        </w:rPr>
        <w:lastRenderedPageBreak/>
        <w:t>vote taken at the Faculty Deliberations meeting</w:t>
      </w:r>
      <w:r w:rsidR="00AB42C4" w:rsidRPr="004D3695">
        <w:rPr>
          <w:color w:val="000000"/>
        </w:rPr>
        <w:t>.</w:t>
      </w:r>
    </w:p>
    <w:p w14:paraId="13AB2662" w14:textId="77777777" w:rsidR="00D11515" w:rsidRPr="004D3695" w:rsidRDefault="00D11515" w:rsidP="00580F62">
      <w:pPr>
        <w:ind w:left="810" w:hanging="450"/>
      </w:pPr>
    </w:p>
    <w:p w14:paraId="27EC2C23" w14:textId="77777777" w:rsidR="00B35912" w:rsidRPr="00763C79" w:rsidRDefault="00A338CF" w:rsidP="00763C79">
      <w:pPr>
        <w:rPr>
          <w:b/>
        </w:rPr>
      </w:pPr>
      <w:r w:rsidRPr="004D3695">
        <w:t xml:space="preserve">The entire dossier, including </w:t>
      </w:r>
      <w:r w:rsidR="00150B14" w:rsidRPr="004D3695">
        <w:t xml:space="preserve">the </w:t>
      </w:r>
      <w:r w:rsidRPr="004D3695">
        <w:t>Faculty Deliber</w:t>
      </w:r>
      <w:r w:rsidR="0013339C" w:rsidRPr="004D3695">
        <w:t>ations meeting r</w:t>
      </w:r>
      <w:r w:rsidRPr="004D3695">
        <w:t>eport, will be submitted to t</w:t>
      </w:r>
      <w:r w:rsidR="00D11515" w:rsidRPr="004D3695">
        <w:t xml:space="preserve">he </w:t>
      </w:r>
      <w:r w:rsidR="00302369" w:rsidRPr="004D3695">
        <w:t xml:space="preserve">Department Head </w:t>
      </w:r>
      <w:r w:rsidRPr="004D3695">
        <w:t>by the ch</w:t>
      </w:r>
      <w:r w:rsidR="00BF76FA" w:rsidRPr="004D3695">
        <w:t xml:space="preserve">air of the P&amp;T </w:t>
      </w:r>
      <w:r w:rsidRPr="004D3695">
        <w:t xml:space="preserve">Committee according to the timetable prepared the previous spring. </w:t>
      </w:r>
      <w:r w:rsidR="00B35912" w:rsidRPr="004D3695">
        <w:t>The Department Head will write a separate evaluation</w:t>
      </w:r>
      <w:r w:rsidR="00561155">
        <w:t>,</w:t>
      </w:r>
      <w:r w:rsidR="00B35912" w:rsidRPr="004D3695">
        <w:t xml:space="preserve"> </w:t>
      </w:r>
      <w:r w:rsidR="00B549C7" w:rsidRPr="004D3695">
        <w:t>make his</w:t>
      </w:r>
      <w:r w:rsidR="00561155">
        <w:t xml:space="preserve"> or </w:t>
      </w:r>
      <w:r w:rsidR="00B549C7" w:rsidRPr="004D3695">
        <w:t xml:space="preserve">her own recommendation </w:t>
      </w:r>
      <w:r w:rsidR="00B35912" w:rsidRPr="004D3695">
        <w:t>and</w:t>
      </w:r>
      <w:r w:rsidR="00561155">
        <w:t xml:space="preserve"> </w:t>
      </w:r>
      <w:r w:rsidR="00561155" w:rsidRPr="004D3695">
        <w:t xml:space="preserve">upload the entire package </w:t>
      </w:r>
      <w:r w:rsidR="00561155">
        <w:t xml:space="preserve">into the online portal according to </w:t>
      </w:r>
      <w:r w:rsidR="00B35912" w:rsidRPr="004D3695">
        <w:t>the College calendar</w:t>
      </w:r>
      <w:r w:rsidR="0072090F" w:rsidRPr="004D3695">
        <w:t>.</w:t>
      </w:r>
    </w:p>
    <w:p w14:paraId="2A65FD7A" w14:textId="77777777" w:rsidR="00B35912" w:rsidRPr="0069423C" w:rsidRDefault="00B35912" w:rsidP="00580F62"/>
    <w:p w14:paraId="25BA0518" w14:textId="77777777" w:rsidR="00714581" w:rsidRPr="0069423C" w:rsidRDefault="00714581" w:rsidP="00580F62">
      <w:pPr>
        <w:tabs>
          <w:tab w:val="left" w:pos="360"/>
        </w:tabs>
        <w:rPr>
          <w:b/>
        </w:rPr>
      </w:pPr>
      <w:r w:rsidRPr="0069423C">
        <w:rPr>
          <w:b/>
        </w:rPr>
        <w:t>B.</w:t>
      </w:r>
      <w:r w:rsidRPr="0069423C">
        <w:rPr>
          <w:b/>
        </w:rPr>
        <w:tab/>
        <w:t>Expectations</w:t>
      </w:r>
    </w:p>
    <w:p w14:paraId="6C62200A" w14:textId="77777777" w:rsidR="00714581" w:rsidRPr="0069423C" w:rsidRDefault="00714581" w:rsidP="00580F62"/>
    <w:p w14:paraId="0B7413ED" w14:textId="77777777" w:rsidR="00714581" w:rsidRPr="0069423C" w:rsidRDefault="000D758C" w:rsidP="00580F62">
      <w:r>
        <w:t xml:space="preserve">The department evaluates faculty for promotion and/or tenure in terms of accomplishment in the three areas of </w:t>
      </w:r>
      <w:r w:rsidR="0067759D">
        <w:t>T</w:t>
      </w:r>
      <w:r>
        <w:t>each</w:t>
      </w:r>
      <w:r w:rsidR="0067759D">
        <w:t>ing, Research, and S</w:t>
      </w:r>
      <w:r>
        <w:t>ervice, but not in terms of the optional fourth area</w:t>
      </w:r>
      <w:r w:rsidR="0067759D">
        <w:t>,</w:t>
      </w:r>
      <w:r>
        <w:t xml:space="preserve"> Directed Prof</w:t>
      </w:r>
      <w:r w:rsidR="00CF4924">
        <w:t>essional Activity. I</w:t>
      </w:r>
      <w:r w:rsidR="00714581" w:rsidRPr="0069423C">
        <w:t xml:space="preserve">n general, </w:t>
      </w:r>
      <w:r w:rsidR="00F162B8">
        <w:t xml:space="preserve">the department expects </w:t>
      </w:r>
      <w:r w:rsidR="00A07C38">
        <w:t xml:space="preserve">effective </w:t>
      </w:r>
      <w:r w:rsidR="00714581" w:rsidRPr="0069423C">
        <w:t xml:space="preserve">and committed teaching, an ongoing program of original </w:t>
      </w:r>
      <w:r w:rsidR="00717EF2">
        <w:t xml:space="preserve">and important </w:t>
      </w:r>
      <w:r w:rsidR="00714581" w:rsidRPr="0069423C">
        <w:t xml:space="preserve">scholarship, and </w:t>
      </w:r>
      <w:r w:rsidR="00BD4E81">
        <w:t>consistent and effective s</w:t>
      </w:r>
      <w:r w:rsidR="00714581" w:rsidRPr="0069423C">
        <w:t>ervice. Given these premises, we have adopted the following guidelines for promotion and tenure review.</w:t>
      </w:r>
    </w:p>
    <w:p w14:paraId="7F2D1AF9" w14:textId="77777777" w:rsidR="004B4531" w:rsidRPr="0069423C" w:rsidRDefault="004B4531" w:rsidP="00580F62"/>
    <w:p w14:paraId="0070C549" w14:textId="77777777" w:rsidR="00F04B91" w:rsidRDefault="00C7603B" w:rsidP="00580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9423C">
        <w:rPr>
          <w:b/>
          <w:u w:val="single"/>
        </w:rPr>
        <w:t>Scholarship</w:t>
      </w:r>
    </w:p>
    <w:p w14:paraId="014D3AB2" w14:textId="77777777" w:rsidR="00F162B8" w:rsidRPr="0069423C" w:rsidRDefault="00F162B8" w:rsidP="00580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D1627C" w14:textId="77777777" w:rsidR="00533677" w:rsidRDefault="00974936" w:rsidP="00580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9423C">
        <w:t>Scholarship must include the</w:t>
      </w:r>
      <w:r w:rsidR="00C7603B" w:rsidRPr="0069423C">
        <w:t xml:space="preserve"> </w:t>
      </w:r>
      <w:r w:rsidR="009901B9">
        <w:t xml:space="preserve">development </w:t>
      </w:r>
      <w:r w:rsidR="009A7358">
        <w:t xml:space="preserve">and dissemination </w:t>
      </w:r>
      <w:r w:rsidR="009901B9">
        <w:t>of a meaningful program of research</w:t>
      </w:r>
      <w:r w:rsidR="009A7358">
        <w:t xml:space="preserve">. </w:t>
      </w:r>
      <w:r w:rsidR="00B238F2">
        <w:t>The discipline of p</w:t>
      </w:r>
      <w:r w:rsidR="00C7603B" w:rsidRPr="0069423C">
        <w:t xml:space="preserve">sychology is diverse </w:t>
      </w:r>
      <w:r w:rsidR="00DF21D4">
        <w:t xml:space="preserve">in the topics it studies, the methods it uses, and the aims of </w:t>
      </w:r>
      <w:r w:rsidR="009A7358">
        <w:t xml:space="preserve">its </w:t>
      </w:r>
      <w:r w:rsidR="00DF21D4">
        <w:t xml:space="preserve">research. The </w:t>
      </w:r>
      <w:r w:rsidR="00D76807">
        <w:t>d</w:t>
      </w:r>
      <w:r w:rsidR="00DF21D4">
        <w:t xml:space="preserve">epartment values this pluralism and recognizes that it </w:t>
      </w:r>
      <w:r w:rsidR="00FE2AD5">
        <w:t xml:space="preserve">precludes </w:t>
      </w:r>
      <w:r w:rsidR="00DF21D4">
        <w:t xml:space="preserve">a one-size-fits-all approach to evaluating scholarship. For example, rates of publication, availability of grant funding, and audiences for research vary greatly within psychology. When evaluating scholarship, the </w:t>
      </w:r>
      <w:r w:rsidR="00D76807">
        <w:t>d</w:t>
      </w:r>
      <w:r w:rsidR="00DF21D4">
        <w:t>epartment seeks to do so in light of the candidate’s area of research, scholarly goals, and scientific methods.</w:t>
      </w:r>
    </w:p>
    <w:p w14:paraId="1DBBE748" w14:textId="77777777" w:rsidR="007D740E" w:rsidRDefault="007D740E" w:rsidP="00580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A47125" w14:textId="77777777" w:rsidR="00580F62" w:rsidRPr="0069423C" w:rsidRDefault="001E7099" w:rsidP="00580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w:t>
      </w:r>
      <w:r w:rsidR="00D76807">
        <w:t>d</w:t>
      </w:r>
      <w:r>
        <w:t>epartment acknowledges the value of Community Engage</w:t>
      </w:r>
      <w:r w:rsidR="009901B9">
        <w:t>d</w:t>
      </w:r>
      <w:r>
        <w:t xml:space="preserve"> Scholarship </w:t>
      </w:r>
      <w:r w:rsidR="005150BC">
        <w:t xml:space="preserve">(CES) </w:t>
      </w:r>
      <w:r>
        <w:t>as defined in the College and University Guidelines.</w:t>
      </w:r>
      <w:r w:rsidR="00BC06B0">
        <w:t xml:space="preserve"> </w:t>
      </w:r>
      <w:r w:rsidR="005150BC">
        <w:t xml:space="preserve">Candidates who expect to present CES as a significant component of their record of scholarly achievement and who anticipate </w:t>
      </w:r>
      <w:r w:rsidR="0007136D">
        <w:t xml:space="preserve">that their documentation of CES </w:t>
      </w:r>
      <w:r w:rsidR="005150BC">
        <w:t>achievements will involve forms of evidence other than those described below (</w:t>
      </w:r>
      <w:r w:rsidR="004728B6">
        <w:t xml:space="preserve">i.e., </w:t>
      </w:r>
      <w:r w:rsidR="005150BC">
        <w:t xml:space="preserve">other than, for example, publication in peer-reviewed scientific journals) </w:t>
      </w:r>
      <w:r w:rsidR="009A6E0C">
        <w:t xml:space="preserve">should </w:t>
      </w:r>
      <w:r w:rsidR="005150BC">
        <w:t xml:space="preserve">consult with the </w:t>
      </w:r>
      <w:r w:rsidR="00C16E8D">
        <w:t>D</w:t>
      </w:r>
      <w:r w:rsidR="005150BC">
        <w:t xml:space="preserve">epartment </w:t>
      </w:r>
      <w:r w:rsidR="00C16E8D">
        <w:t>H</w:t>
      </w:r>
      <w:r w:rsidR="005150BC">
        <w:t xml:space="preserve">ead </w:t>
      </w:r>
      <w:r w:rsidR="009A6E0C">
        <w:t xml:space="preserve">as soon as possible </w:t>
      </w:r>
      <w:r w:rsidR="005150BC">
        <w:t>to discuss appropriate forms of documentation of CES achievements</w:t>
      </w:r>
      <w:r w:rsidR="00224BC2">
        <w:t>.</w:t>
      </w:r>
    </w:p>
    <w:p w14:paraId="5B957DD1" w14:textId="77777777" w:rsidR="0008468F" w:rsidRPr="0069423C" w:rsidRDefault="0008468F" w:rsidP="00580F62"/>
    <w:p w14:paraId="1108B1EA" w14:textId="77777777" w:rsidR="004728B6" w:rsidRDefault="0008468F" w:rsidP="00580F62">
      <w:r w:rsidRPr="0069423C">
        <w:t xml:space="preserve">The </w:t>
      </w:r>
      <w:r w:rsidR="001E7099">
        <w:t xml:space="preserve">department expects all </w:t>
      </w:r>
      <w:r w:rsidRPr="0069423C">
        <w:t>faculty</w:t>
      </w:r>
      <w:r w:rsidR="009901B9">
        <w:t xml:space="preserve"> members</w:t>
      </w:r>
      <w:r w:rsidRPr="0069423C">
        <w:t xml:space="preserve"> to show evidence of a successful and ongoing program of active scholarship that leads to the publication of original work</w:t>
      </w:r>
      <w:r w:rsidR="00302369">
        <w:t xml:space="preserve">. </w:t>
      </w:r>
      <w:r w:rsidR="00E11F34" w:rsidRPr="0069423C">
        <w:t xml:space="preserve">Evidence of active scholarship </w:t>
      </w:r>
      <w:r w:rsidR="006750A6">
        <w:t xml:space="preserve">also </w:t>
      </w:r>
      <w:r w:rsidRPr="0069423C">
        <w:t>include</w:t>
      </w:r>
      <w:r w:rsidR="009901B9">
        <w:t>s</w:t>
      </w:r>
      <w:r w:rsidRPr="0069423C">
        <w:t xml:space="preserve"> the presentation of scholarly papers at professional conferences</w:t>
      </w:r>
      <w:r w:rsidR="00010D67">
        <w:t>.</w:t>
      </w:r>
    </w:p>
    <w:p w14:paraId="159E2292" w14:textId="77777777" w:rsidR="008326C4" w:rsidRDefault="004728B6" w:rsidP="00580F62">
      <w:r>
        <w:t xml:space="preserve"> </w:t>
      </w:r>
    </w:p>
    <w:p w14:paraId="6EA0F63B" w14:textId="77777777" w:rsidR="000A715E" w:rsidRDefault="008326C4" w:rsidP="00302369">
      <w:pPr>
        <w:rPr>
          <w:bCs/>
        </w:rPr>
      </w:pPr>
      <w:r w:rsidRPr="008326C4">
        <w:rPr>
          <w:bCs/>
        </w:rPr>
        <w:t xml:space="preserve">Candidates </w:t>
      </w:r>
      <w:r w:rsidRPr="00D77A40">
        <w:rPr>
          <w:bCs/>
          <w:u w:val="single"/>
        </w:rPr>
        <w:t>for reappointment</w:t>
      </w:r>
      <w:r w:rsidRPr="008326C4">
        <w:rPr>
          <w:bCs/>
        </w:rPr>
        <w:t xml:space="preserve"> are expected to have instituted an identifiable program of research at UNCG that shows promise of </w:t>
      </w:r>
      <w:r w:rsidR="005E3E17">
        <w:rPr>
          <w:bCs/>
        </w:rPr>
        <w:t>producing</w:t>
      </w:r>
      <w:r w:rsidRPr="008326C4">
        <w:rPr>
          <w:bCs/>
        </w:rPr>
        <w:t xml:space="preserve"> scientific publications, presentations, and grant submissions.</w:t>
      </w:r>
      <w:r w:rsidRPr="008326C4">
        <w:rPr>
          <w:bCs/>
        </w:rPr>
        <w:br/>
      </w:r>
      <w:r w:rsidRPr="008326C4">
        <w:rPr>
          <w:bCs/>
        </w:rPr>
        <w:br/>
        <w:t xml:space="preserve">Candidates </w:t>
      </w:r>
      <w:r w:rsidRPr="00D77A40">
        <w:rPr>
          <w:bCs/>
          <w:u w:val="single"/>
        </w:rPr>
        <w:t>for tenure and/or promotion to Associate Professor</w:t>
      </w:r>
      <w:r w:rsidRPr="008326C4">
        <w:rPr>
          <w:bCs/>
        </w:rPr>
        <w:t xml:space="preserve"> are expected to have established a successful and influential research program for which they have provided intellectual leadership</w:t>
      </w:r>
      <w:r w:rsidR="005E3E17">
        <w:rPr>
          <w:bCs/>
        </w:rPr>
        <w:t xml:space="preserve">. </w:t>
      </w:r>
      <w:r w:rsidR="000A715E">
        <w:rPr>
          <w:bCs/>
        </w:rPr>
        <w:t xml:space="preserve">The department expects that </w:t>
      </w:r>
      <w:r w:rsidR="00FB24D4">
        <w:rPr>
          <w:bCs/>
        </w:rPr>
        <w:t>the candidate</w:t>
      </w:r>
      <w:r w:rsidR="005E3E17">
        <w:rPr>
          <w:bCs/>
        </w:rPr>
        <w:t xml:space="preserve"> will have published scientific results in </w:t>
      </w:r>
      <w:r w:rsidR="000A715E">
        <w:rPr>
          <w:bCs/>
        </w:rPr>
        <w:t xml:space="preserve">important </w:t>
      </w:r>
      <w:r w:rsidR="005E3E17">
        <w:rPr>
          <w:bCs/>
        </w:rPr>
        <w:t xml:space="preserve">professional </w:t>
      </w:r>
      <w:r w:rsidR="000A715E">
        <w:rPr>
          <w:bCs/>
        </w:rPr>
        <w:t xml:space="preserve">outlets, </w:t>
      </w:r>
      <w:r w:rsidR="005E3E17">
        <w:rPr>
          <w:bCs/>
        </w:rPr>
        <w:t xml:space="preserve">presented at </w:t>
      </w:r>
      <w:r w:rsidR="00FA15D8">
        <w:rPr>
          <w:bCs/>
        </w:rPr>
        <w:t>professional conferences</w:t>
      </w:r>
      <w:r w:rsidR="000A715E">
        <w:rPr>
          <w:bCs/>
        </w:rPr>
        <w:t>, and applied for external grant funding</w:t>
      </w:r>
      <w:r w:rsidR="00FA15D8">
        <w:rPr>
          <w:bCs/>
        </w:rPr>
        <w:t>.</w:t>
      </w:r>
      <w:r w:rsidR="000A715E">
        <w:rPr>
          <w:bCs/>
        </w:rPr>
        <w:t xml:space="preserve"> Furthermore, c</w:t>
      </w:r>
      <w:r w:rsidRPr="008326C4">
        <w:rPr>
          <w:bCs/>
        </w:rPr>
        <w:t>andidates</w:t>
      </w:r>
      <w:r w:rsidR="00140F37">
        <w:rPr>
          <w:bCs/>
        </w:rPr>
        <w:t>’</w:t>
      </w:r>
      <w:r w:rsidRPr="008326C4">
        <w:rPr>
          <w:bCs/>
        </w:rPr>
        <w:t xml:space="preserve"> research program</w:t>
      </w:r>
      <w:r w:rsidR="0067759D">
        <w:rPr>
          <w:bCs/>
        </w:rPr>
        <w:t>s</w:t>
      </w:r>
      <w:r w:rsidRPr="008326C4">
        <w:rPr>
          <w:bCs/>
        </w:rPr>
        <w:t xml:space="preserve"> and accomplishments should show promise of sustained excellence over time.</w:t>
      </w:r>
    </w:p>
    <w:p w14:paraId="3013224E" w14:textId="77777777" w:rsidR="000A715E" w:rsidRDefault="000A715E" w:rsidP="00302369"/>
    <w:p w14:paraId="6917E153" w14:textId="77777777" w:rsidR="00302369" w:rsidRPr="00AE4403" w:rsidRDefault="000A715E" w:rsidP="00302369">
      <w:r>
        <w:t>T</w:t>
      </w:r>
      <w:r w:rsidR="008326C4">
        <w:t>hree</w:t>
      </w:r>
      <w:r w:rsidR="009901B9" w:rsidRPr="00AE4403">
        <w:t xml:space="preserve"> </w:t>
      </w:r>
      <w:r w:rsidR="00302369" w:rsidRPr="00AE4403">
        <w:t xml:space="preserve">areas </w:t>
      </w:r>
      <w:r w:rsidR="009901B9">
        <w:t xml:space="preserve">demonstrate the development of a successful program of research and </w:t>
      </w:r>
      <w:r w:rsidR="00302369" w:rsidRPr="00AE4403">
        <w:t>dissemination</w:t>
      </w:r>
      <w:r w:rsidR="009901B9">
        <w:t xml:space="preserve"> of information</w:t>
      </w:r>
      <w:r>
        <w:t>:</w:t>
      </w:r>
    </w:p>
    <w:p w14:paraId="542C28EF" w14:textId="77777777" w:rsidR="00302369" w:rsidRPr="00AE4403" w:rsidRDefault="00302369" w:rsidP="00302369">
      <w:r w:rsidRPr="00AE4403">
        <w:t xml:space="preserve"> </w:t>
      </w:r>
    </w:p>
    <w:p w14:paraId="3D2B355C" w14:textId="77777777" w:rsidR="00302369" w:rsidRPr="00AE4403" w:rsidRDefault="00302369" w:rsidP="00302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E4403">
        <w:rPr>
          <w:b/>
          <w:bCs/>
        </w:rPr>
        <w:t>1.</w:t>
      </w:r>
      <w:r w:rsidRPr="00AE4403">
        <w:rPr>
          <w:b/>
          <w:bCs/>
        </w:rPr>
        <w:tab/>
        <w:t>Publications</w:t>
      </w:r>
    </w:p>
    <w:p w14:paraId="3DAAF0C6" w14:textId="77777777" w:rsidR="00BF1083" w:rsidRDefault="000A715E" w:rsidP="00141313">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r>
        <w:t>The typical candidate will primarily have published peer-reviewed articles in scholarly journals. Books</w:t>
      </w:r>
      <w:r w:rsidR="00FE2AD5">
        <w:t>, while valued,</w:t>
      </w:r>
      <w:r>
        <w:t xml:space="preserve"> are </w:t>
      </w:r>
      <w:r w:rsidR="006B0519">
        <w:t xml:space="preserve">relatively </w:t>
      </w:r>
      <w:r>
        <w:t>uncommon</w:t>
      </w:r>
      <w:r w:rsidR="006B0519">
        <w:t xml:space="preserve"> </w:t>
      </w:r>
      <w:r w:rsidR="00FE2AD5">
        <w:t xml:space="preserve">in psychology </w:t>
      </w:r>
      <w:r w:rsidR="006B0519">
        <w:t xml:space="preserve">and are </w:t>
      </w:r>
      <w:r w:rsidR="00124FAE">
        <w:t xml:space="preserve">not expected for promotion and/or tenure. </w:t>
      </w:r>
      <w:r w:rsidR="00CA2A96">
        <w:t xml:space="preserve">Chapters in edited books can be evidence for a successful </w:t>
      </w:r>
      <w:r w:rsidR="0037060B">
        <w:t xml:space="preserve">research </w:t>
      </w:r>
      <w:r w:rsidR="00CA2A96">
        <w:t xml:space="preserve">program in light of </w:t>
      </w:r>
      <w:r w:rsidR="00CA2A96">
        <w:lastRenderedPageBreak/>
        <w:t>the nature of the contribution and the published book</w:t>
      </w:r>
      <w:r w:rsidR="0037060B">
        <w:t>, but they are typically given less weight than peer-reviewed articles and books</w:t>
      </w:r>
      <w:r w:rsidR="00CA2A96">
        <w:t xml:space="preserve">. </w:t>
      </w:r>
      <w:r w:rsidR="00124FAE">
        <w:t xml:space="preserve">Non-peer-reviewed contributions </w:t>
      </w:r>
      <w:r w:rsidR="00867B5B">
        <w:t xml:space="preserve">are </w:t>
      </w:r>
      <w:r w:rsidR="00A81173">
        <w:t xml:space="preserve">usually </w:t>
      </w:r>
      <w:r w:rsidR="00867B5B">
        <w:t xml:space="preserve">less important </w:t>
      </w:r>
      <w:r w:rsidR="00124FAE">
        <w:t>than peer-reviewed scholarly articles and books when judging the significance of a candidate’s body of work.</w:t>
      </w:r>
      <w:r w:rsidR="00141313">
        <w:t xml:space="preserve"> </w:t>
      </w:r>
    </w:p>
    <w:p w14:paraId="61E3BA6A" w14:textId="77777777" w:rsidR="00BF1083" w:rsidRDefault="00BF1083" w:rsidP="00141313">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p>
    <w:p w14:paraId="78735038" w14:textId="77777777" w:rsidR="00141313" w:rsidRDefault="005205E0" w:rsidP="00141313">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r>
        <w:t xml:space="preserve">Candidates must show evidence of intellectual leadership for an independent program of research, and this is shown by serving as lead author on a </w:t>
      </w:r>
      <w:r w:rsidR="007B0491">
        <w:t>substantial</w:t>
      </w:r>
      <w:r>
        <w:t xml:space="preserve"> number of </w:t>
      </w:r>
      <w:r w:rsidR="00A81173">
        <w:t xml:space="preserve">their </w:t>
      </w:r>
      <w:r>
        <w:t>publications. Lead-authored publications are particularly important for pre-tenure candidates. Because mentoring graduate and undergraduate students in research (see Teaching, below) is challenging, time-consuming, and central to our research mission, publications in which a student is lead author reflect well on the candidate’s research program.</w:t>
      </w:r>
      <w:r w:rsidR="0050122E">
        <w:t xml:space="preserve"> (The convention in Psychology’s journals is that the first author is the lead author. If a </w:t>
      </w:r>
      <w:r w:rsidR="0077796E">
        <w:t xml:space="preserve">journal </w:t>
      </w:r>
      <w:r w:rsidR="0050122E">
        <w:t xml:space="preserve">has different authorship conventions, </w:t>
      </w:r>
      <w:r w:rsidR="0077796E">
        <w:t>the candidate should explain it</w:t>
      </w:r>
      <w:r w:rsidR="00FE2AD5">
        <w:t xml:space="preserve"> in his or her statement</w:t>
      </w:r>
      <w:r w:rsidR="0050122E">
        <w:t>.)</w:t>
      </w:r>
    </w:p>
    <w:p w14:paraId="7AD95AC4" w14:textId="77777777" w:rsidR="00124FAE" w:rsidRDefault="00124FAE" w:rsidP="003C6C82">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p>
    <w:p w14:paraId="7F7C1D17" w14:textId="77777777" w:rsidR="002669D8" w:rsidRDefault="000A715E" w:rsidP="002669D8">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r>
        <w:t xml:space="preserve">The department recognizes that psychology’s </w:t>
      </w:r>
      <w:r w:rsidR="004E7D2B">
        <w:t>sub</w:t>
      </w:r>
      <w:r>
        <w:t>areas vary in their typical rates of publication (e.g., the number of articles published per year), the length of a typical article, the venues that are seen as significant and prestigious for that community</w:t>
      </w:r>
      <w:r w:rsidR="00124FAE">
        <w:t xml:space="preserve">, and the average </w:t>
      </w:r>
      <w:r w:rsidR="00D84434">
        <w:t xml:space="preserve">citation rates and </w:t>
      </w:r>
      <w:r w:rsidR="00124FAE">
        <w:t>impact factors for a field’s journals, and it evaluate</w:t>
      </w:r>
      <w:r w:rsidR="00A81173">
        <w:t>s</w:t>
      </w:r>
      <w:r w:rsidR="00124FAE">
        <w:t xml:space="preserve"> the quality and productivity of a research program in light of the candidate’s area of research.</w:t>
      </w:r>
    </w:p>
    <w:p w14:paraId="5775005A" w14:textId="77777777" w:rsidR="00124FAE" w:rsidRDefault="00124FAE" w:rsidP="00001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E9B666B" w14:textId="77777777" w:rsidR="006D3129" w:rsidRDefault="00302369" w:rsidP="00001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AE4403">
        <w:rPr>
          <w:b/>
          <w:bCs/>
        </w:rPr>
        <w:t>2.</w:t>
      </w:r>
      <w:r w:rsidRPr="00AE4403">
        <w:rPr>
          <w:b/>
          <w:bCs/>
        </w:rPr>
        <w:tab/>
      </w:r>
      <w:r w:rsidR="002C37A4">
        <w:rPr>
          <w:b/>
          <w:bCs/>
        </w:rPr>
        <w:t>External Research Funding</w:t>
      </w:r>
      <w:r w:rsidR="00D77A40">
        <w:rPr>
          <w:b/>
          <w:bCs/>
        </w:rPr>
        <w:t xml:space="preserve"> </w:t>
      </w:r>
    </w:p>
    <w:p w14:paraId="6AB4FC06" w14:textId="77777777" w:rsidR="00BF1083" w:rsidRDefault="002C37A4" w:rsidP="003C6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rPr>
      </w:pPr>
      <w:r>
        <w:rPr>
          <w:bCs/>
        </w:rPr>
        <w:t xml:space="preserve">Faculty are expected to apply for external research funding. The department </w:t>
      </w:r>
      <w:r w:rsidR="00BF1083">
        <w:rPr>
          <w:bCs/>
        </w:rPr>
        <w:t xml:space="preserve">certainly values successfully funded applications, but it does </w:t>
      </w:r>
      <w:r>
        <w:rPr>
          <w:bCs/>
        </w:rPr>
        <w:t xml:space="preserve">not require candidates to successfully obtain external funding for them to be promoted and/or tenured. </w:t>
      </w:r>
      <w:r w:rsidR="00CB53B3">
        <w:rPr>
          <w:bCs/>
        </w:rPr>
        <w:t xml:space="preserve">The number of </w:t>
      </w:r>
      <w:r w:rsidR="00FE2AD5">
        <w:rPr>
          <w:bCs/>
        </w:rPr>
        <w:t xml:space="preserve">applications </w:t>
      </w:r>
      <w:r w:rsidR="00CB53B3">
        <w:rPr>
          <w:bCs/>
        </w:rPr>
        <w:t>is evaluated in light of the nature of the research program and the sponsors, which vary in their funding cycles, opportunities to submit and resubmit, and so forth. Developing grant proposals takes substantial time and effort that would ordinarily be spent on other research activities (e.g., writing articles), so the department take</w:t>
      </w:r>
      <w:r w:rsidR="00FB4B71">
        <w:rPr>
          <w:bCs/>
        </w:rPr>
        <w:t>s</w:t>
      </w:r>
      <w:r w:rsidR="00CB53B3">
        <w:rPr>
          <w:bCs/>
        </w:rPr>
        <w:t xml:space="preserve"> grant submissions into account</w:t>
      </w:r>
      <w:r w:rsidR="004E7D2B">
        <w:rPr>
          <w:bCs/>
        </w:rPr>
        <w:t xml:space="preserve">, and the faculty member’s role and effort in the proposal submission, </w:t>
      </w:r>
      <w:r w:rsidR="00CB53B3">
        <w:rPr>
          <w:bCs/>
        </w:rPr>
        <w:t>when evaluating the productivity of published work.</w:t>
      </w:r>
    </w:p>
    <w:p w14:paraId="3C355443" w14:textId="77777777" w:rsidR="00BF1083" w:rsidRDefault="00BF1083" w:rsidP="00BF1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rPr>
      </w:pPr>
    </w:p>
    <w:p w14:paraId="64EE5F43" w14:textId="77777777" w:rsidR="002C37A4" w:rsidRDefault="007A78AE" w:rsidP="00BF1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rPr>
      </w:pPr>
      <w:r>
        <w:rPr>
          <w:bCs/>
        </w:rPr>
        <w:t xml:space="preserve">External funding, such as from private foundations and federal and state agencies, is </w:t>
      </w:r>
      <w:r w:rsidR="00B20408">
        <w:rPr>
          <w:bCs/>
        </w:rPr>
        <w:t xml:space="preserve">valued substantially more </w:t>
      </w:r>
      <w:r>
        <w:rPr>
          <w:bCs/>
        </w:rPr>
        <w:t>th</w:t>
      </w:r>
      <w:r w:rsidR="00BF1083">
        <w:rPr>
          <w:bCs/>
        </w:rPr>
        <w:t>a</w:t>
      </w:r>
      <w:r>
        <w:rPr>
          <w:bCs/>
        </w:rPr>
        <w:t>n internal funding from UNCG</w:t>
      </w:r>
      <w:r w:rsidR="00BF1083">
        <w:rPr>
          <w:bCs/>
        </w:rPr>
        <w:t xml:space="preserve"> sources</w:t>
      </w:r>
      <w:r>
        <w:rPr>
          <w:bCs/>
        </w:rPr>
        <w:t xml:space="preserve">. The department recognizes that the amount of funding available and the nature of the relevant sponsors vary across the fields of psychology (e.g., more money is available for some topics, and it is more common to seek funding from private foundations and community groups in some </w:t>
      </w:r>
      <w:r w:rsidR="00A81173">
        <w:rPr>
          <w:bCs/>
        </w:rPr>
        <w:t>fields).</w:t>
      </w:r>
    </w:p>
    <w:p w14:paraId="27C96DC6" w14:textId="77777777" w:rsidR="00D118F1" w:rsidRDefault="00D118F1" w:rsidP="003C6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rPr>
      </w:pPr>
    </w:p>
    <w:p w14:paraId="75851600" w14:textId="77777777" w:rsidR="009E539B" w:rsidRDefault="009435F8" w:rsidP="00302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3.</w:t>
      </w:r>
      <w:r>
        <w:rPr>
          <w:b/>
          <w:bCs/>
        </w:rPr>
        <w:tab/>
      </w:r>
      <w:r w:rsidR="00302369" w:rsidRPr="00AE4403">
        <w:rPr>
          <w:b/>
          <w:bCs/>
        </w:rPr>
        <w:t>Presentations</w:t>
      </w:r>
    </w:p>
    <w:p w14:paraId="0DA9EC5F" w14:textId="77777777" w:rsidR="007B1664" w:rsidRDefault="007B1664" w:rsidP="003C6C82">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r>
        <w:t xml:space="preserve">Faculty are expected to present their work to audiences of their peers. The most common forms are presentations at scholarly conferences and invited presentations at other academic institutions. In psychology, large national and international conferences are not necessarily more prestigious than smaller meetings focused on an area of scholarship. </w:t>
      </w:r>
      <w:r w:rsidR="008F3870">
        <w:t>The department</w:t>
      </w:r>
      <w:r w:rsidR="008F3870" w:rsidRPr="008F3870">
        <w:t xml:space="preserve"> expect</w:t>
      </w:r>
      <w:r w:rsidR="008F3870">
        <w:t>s</w:t>
      </w:r>
      <w:r w:rsidR="008F3870" w:rsidRPr="008F3870">
        <w:t xml:space="preserve"> candidates to choose the meetings that will allow them to build their reputations and disseminate their work to appropriate audiences</w:t>
      </w:r>
      <w:r w:rsidR="002D009D">
        <w:t>.</w:t>
      </w:r>
    </w:p>
    <w:p w14:paraId="4ADDC16B" w14:textId="77777777" w:rsidR="007B1664" w:rsidRDefault="007B1664" w:rsidP="003C6C82">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p>
    <w:p w14:paraId="3851F598" w14:textId="77777777" w:rsidR="00302369" w:rsidRPr="00AE4403" w:rsidRDefault="007B1664" w:rsidP="003C6C82">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r>
        <w:t xml:space="preserve">Many psychologists also </w:t>
      </w:r>
      <w:r w:rsidR="00BB78D6">
        <w:t>give presentations</w:t>
      </w:r>
      <w:r>
        <w:t xml:space="preserve"> to </w:t>
      </w:r>
      <w:r w:rsidR="00F317D0">
        <w:t xml:space="preserve">the media and </w:t>
      </w:r>
      <w:r>
        <w:t xml:space="preserve">non-academic groups, often as part of spreading psychological science to the public and building relationships with the </w:t>
      </w:r>
      <w:r w:rsidR="00F317D0">
        <w:t>community</w:t>
      </w:r>
      <w:r>
        <w:t>. Although such presentations are not required, they are valued by the department.</w:t>
      </w:r>
      <w:r w:rsidR="00302369" w:rsidRPr="00AE4403">
        <w:t xml:space="preserve"> </w:t>
      </w:r>
    </w:p>
    <w:p w14:paraId="3B47AC40" w14:textId="77777777" w:rsidR="00302369" w:rsidRPr="00AE4403" w:rsidRDefault="00302369" w:rsidP="00302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7A7D988" w14:textId="77777777" w:rsidR="00D65974" w:rsidRPr="00D65974" w:rsidRDefault="00D65974" w:rsidP="00D77A40">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080" w:firstLine="0"/>
      </w:pPr>
    </w:p>
    <w:p w14:paraId="0D511EC9" w14:textId="77777777" w:rsidR="00D65974" w:rsidRPr="00AE4403" w:rsidRDefault="00D65974" w:rsidP="00D65974">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16B977" w14:textId="77777777" w:rsidR="00F04B91" w:rsidRPr="0069423C" w:rsidRDefault="00C22FCE" w:rsidP="00580F62">
      <w:pPr>
        <w:rPr>
          <w:b/>
          <w:u w:val="single"/>
        </w:rPr>
      </w:pPr>
      <w:r w:rsidRPr="0069423C">
        <w:rPr>
          <w:b/>
          <w:u w:val="single"/>
        </w:rPr>
        <w:t>Teaching</w:t>
      </w:r>
    </w:p>
    <w:p w14:paraId="0ED61021" w14:textId="77777777" w:rsidR="00CE6363" w:rsidRPr="0069423C" w:rsidRDefault="00CE6363" w:rsidP="00580F62">
      <w:pPr>
        <w:rPr>
          <w:b/>
          <w:u w:val="single"/>
        </w:rPr>
      </w:pPr>
    </w:p>
    <w:p w14:paraId="45358C3E" w14:textId="77777777" w:rsidR="0072530B" w:rsidRPr="0069423C" w:rsidRDefault="0031777E" w:rsidP="00580F62">
      <w:r w:rsidRPr="0069423C">
        <w:t xml:space="preserve">Teaching is </w:t>
      </w:r>
      <w:r w:rsidR="00F14D97" w:rsidRPr="0069423C">
        <w:t>a</w:t>
      </w:r>
      <w:r w:rsidRPr="0069423C">
        <w:t xml:space="preserve"> primary goal of the department. Teaching activities take place at both the undergraduate and graduate level</w:t>
      </w:r>
      <w:r w:rsidR="00FB24D4" w:rsidRPr="0069423C">
        <w:t>.</w:t>
      </w:r>
      <w:r w:rsidR="00FB24D4">
        <w:t xml:space="preserve"> The standard course load in the department is two courses per semester. </w:t>
      </w:r>
      <w:r w:rsidR="00714581" w:rsidRPr="0069423C">
        <w:t xml:space="preserve">Successful candidates for </w:t>
      </w:r>
      <w:r w:rsidR="001E7099">
        <w:t xml:space="preserve">reappointment, </w:t>
      </w:r>
      <w:r w:rsidR="00714581" w:rsidRPr="0069423C">
        <w:t>tenure</w:t>
      </w:r>
      <w:r w:rsidR="001E7099">
        <w:t>,</w:t>
      </w:r>
      <w:r w:rsidR="00714581" w:rsidRPr="0069423C">
        <w:t xml:space="preserve"> </w:t>
      </w:r>
      <w:r w:rsidR="006750A6">
        <w:t xml:space="preserve">and/or promotion </w:t>
      </w:r>
      <w:r w:rsidR="00714581" w:rsidRPr="0069423C">
        <w:t>must show evidence of effective teaching</w:t>
      </w:r>
      <w:r w:rsidR="007B1664">
        <w:t xml:space="preserve">. </w:t>
      </w:r>
      <w:r w:rsidR="00714581" w:rsidRPr="0069423C">
        <w:t xml:space="preserve">Evidence of effective teaching should include </w:t>
      </w:r>
      <w:r w:rsidR="00960B2B">
        <w:t xml:space="preserve">a body of </w:t>
      </w:r>
      <w:r w:rsidR="00714581" w:rsidRPr="0069423C">
        <w:t xml:space="preserve">peer </w:t>
      </w:r>
      <w:r w:rsidR="0001179C">
        <w:t>observations</w:t>
      </w:r>
      <w:r w:rsidR="00714581" w:rsidRPr="0069423C">
        <w:t xml:space="preserve">, letters from current and former students, </w:t>
      </w:r>
      <w:r w:rsidR="006750A6">
        <w:t xml:space="preserve">and </w:t>
      </w:r>
      <w:r w:rsidR="00714581" w:rsidRPr="0069423C">
        <w:t>stud</w:t>
      </w:r>
      <w:r w:rsidR="006750A6">
        <w:t>ent evaluations</w:t>
      </w:r>
      <w:r w:rsidR="00714581" w:rsidRPr="0069423C">
        <w:t>.</w:t>
      </w:r>
      <w:r w:rsidR="00BA5F69">
        <w:t xml:space="preserve"> </w:t>
      </w:r>
      <w:r w:rsidR="00325D3A" w:rsidRPr="0069423C">
        <w:t>In addition to standard classroom activities, c</w:t>
      </w:r>
      <w:r w:rsidR="0072530B" w:rsidRPr="0069423C">
        <w:t>ontributions to teaching</w:t>
      </w:r>
      <w:r w:rsidR="00D77A40">
        <w:t xml:space="preserve"> may</w:t>
      </w:r>
      <w:r w:rsidR="00325D3A" w:rsidRPr="0069423C">
        <w:t xml:space="preserve"> include</w:t>
      </w:r>
      <w:r w:rsidR="00591941">
        <w:t xml:space="preserve"> (but aren’t limited to)</w:t>
      </w:r>
      <w:r w:rsidR="00325D3A" w:rsidRPr="0069423C">
        <w:t>:</w:t>
      </w:r>
    </w:p>
    <w:p w14:paraId="32520097" w14:textId="77777777" w:rsidR="00F23BE9" w:rsidRDefault="00F23BE9" w:rsidP="00F23BE9">
      <w:pPr>
        <w:numPr>
          <w:ilvl w:val="0"/>
          <w:numId w:val="17"/>
        </w:numPr>
      </w:pPr>
      <w:r w:rsidRPr="0069423C">
        <w:t>training post-doctoral associates</w:t>
      </w:r>
    </w:p>
    <w:p w14:paraId="0EED6113" w14:textId="77777777" w:rsidR="00FB24D4" w:rsidRDefault="00FB24D4" w:rsidP="00FB24D4">
      <w:pPr>
        <w:numPr>
          <w:ilvl w:val="0"/>
          <w:numId w:val="17"/>
        </w:numPr>
      </w:pPr>
      <w:r>
        <w:t>mentor</w:t>
      </w:r>
      <w:r w:rsidR="00B20408">
        <w:t>ing</w:t>
      </w:r>
      <w:r w:rsidR="00D77A40">
        <w:t xml:space="preserve"> graduate </w:t>
      </w:r>
      <w:r>
        <w:t>student research (including serving on graduate student thesis and dissertation committees)</w:t>
      </w:r>
    </w:p>
    <w:p w14:paraId="43B1BC91" w14:textId="77777777" w:rsidR="00D77A40" w:rsidRPr="0069423C" w:rsidRDefault="00FB24D4" w:rsidP="00FB24D4">
      <w:pPr>
        <w:numPr>
          <w:ilvl w:val="0"/>
          <w:numId w:val="17"/>
        </w:numPr>
      </w:pPr>
      <w:r>
        <w:t>mentor</w:t>
      </w:r>
      <w:r w:rsidR="00B20408">
        <w:t xml:space="preserve">ing </w:t>
      </w:r>
      <w:r>
        <w:t>undergraduate research</w:t>
      </w:r>
    </w:p>
    <w:p w14:paraId="149BD607" w14:textId="77777777" w:rsidR="0072530B" w:rsidRPr="0069423C" w:rsidRDefault="00AB6DF5" w:rsidP="00580F62">
      <w:pPr>
        <w:widowControl/>
        <w:numPr>
          <w:ilvl w:val="0"/>
          <w:numId w:val="14"/>
        </w:numPr>
        <w:autoSpaceDE/>
        <w:autoSpaceDN/>
        <w:adjustRightInd/>
      </w:pPr>
      <w:r w:rsidRPr="0069423C">
        <w:t>a</w:t>
      </w:r>
      <w:r w:rsidR="00325D3A" w:rsidRPr="0069423C">
        <w:t xml:space="preserve">ttending </w:t>
      </w:r>
      <w:r w:rsidR="0072530B" w:rsidRPr="0069423C">
        <w:t xml:space="preserve">continuing education </w:t>
      </w:r>
      <w:r w:rsidR="00B20408">
        <w:t xml:space="preserve">in teaching </w:t>
      </w:r>
      <w:r w:rsidR="0072530B" w:rsidRPr="0069423C">
        <w:t xml:space="preserve">(e.g., </w:t>
      </w:r>
      <w:r w:rsidR="00FE2AD5">
        <w:t xml:space="preserve">conferences and </w:t>
      </w:r>
      <w:r w:rsidR="0072530B" w:rsidRPr="0069423C">
        <w:t>workshops)</w:t>
      </w:r>
    </w:p>
    <w:p w14:paraId="396E8BBB" w14:textId="77777777" w:rsidR="00B20408" w:rsidRDefault="00B20408" w:rsidP="00011515">
      <w:pPr>
        <w:widowControl/>
        <w:numPr>
          <w:ilvl w:val="0"/>
          <w:numId w:val="14"/>
        </w:numPr>
        <w:autoSpaceDE/>
        <w:autoSpaceDN/>
        <w:adjustRightInd/>
      </w:pPr>
      <w:r>
        <w:t>training others in teaching</w:t>
      </w:r>
    </w:p>
    <w:p w14:paraId="60F35FD2" w14:textId="77777777" w:rsidR="0072530B" w:rsidRPr="0069423C" w:rsidRDefault="00B20408" w:rsidP="00E71DC9">
      <w:pPr>
        <w:widowControl/>
        <w:numPr>
          <w:ilvl w:val="0"/>
          <w:numId w:val="14"/>
        </w:numPr>
        <w:autoSpaceDE/>
        <w:autoSpaceDN/>
        <w:adjustRightInd/>
      </w:pPr>
      <w:r>
        <w:t xml:space="preserve">conducting </w:t>
      </w:r>
      <w:r w:rsidR="0072530B" w:rsidRPr="0069423C">
        <w:t>research on pedagogy</w:t>
      </w:r>
    </w:p>
    <w:p w14:paraId="73AFE1CA" w14:textId="77777777" w:rsidR="000102F9" w:rsidRPr="0069423C" w:rsidRDefault="00B65428" w:rsidP="00580F62">
      <w:pPr>
        <w:widowControl/>
        <w:numPr>
          <w:ilvl w:val="0"/>
          <w:numId w:val="14"/>
        </w:numPr>
        <w:autoSpaceDE/>
        <w:autoSpaceDN/>
        <w:adjustRightInd/>
      </w:pPr>
      <w:r>
        <w:t>develop</w:t>
      </w:r>
      <w:r w:rsidR="00B20408">
        <w:t xml:space="preserve">ing </w:t>
      </w:r>
      <w:r w:rsidR="000102F9">
        <w:t>and successful</w:t>
      </w:r>
      <w:r w:rsidR="00B20408">
        <w:t xml:space="preserve">ly </w:t>
      </w:r>
      <w:r w:rsidR="00F45509">
        <w:t>teaching</w:t>
      </w:r>
      <w:r w:rsidR="00B20408">
        <w:t xml:space="preserve"> </w:t>
      </w:r>
      <w:r w:rsidR="000102F9">
        <w:t>new courses</w:t>
      </w:r>
    </w:p>
    <w:p w14:paraId="3D75EECE" w14:textId="77777777" w:rsidR="0072530B" w:rsidRPr="0069423C" w:rsidRDefault="0072530B" w:rsidP="00580F62">
      <w:pPr>
        <w:widowControl/>
        <w:numPr>
          <w:ilvl w:val="0"/>
          <w:numId w:val="14"/>
        </w:numPr>
        <w:autoSpaceDE/>
        <w:autoSpaceDN/>
        <w:adjustRightInd/>
      </w:pPr>
      <w:r w:rsidRPr="0069423C">
        <w:t>writing textbooks</w:t>
      </w:r>
    </w:p>
    <w:p w14:paraId="70572861" w14:textId="77777777" w:rsidR="00B65428" w:rsidRDefault="00325D3A" w:rsidP="0088285C">
      <w:pPr>
        <w:widowControl/>
        <w:numPr>
          <w:ilvl w:val="0"/>
          <w:numId w:val="14"/>
        </w:numPr>
        <w:autoSpaceDE/>
        <w:autoSpaceDN/>
        <w:adjustRightInd/>
      </w:pPr>
      <w:r w:rsidRPr="0069423C">
        <w:t>creat</w:t>
      </w:r>
      <w:r w:rsidR="00B20408">
        <w:t xml:space="preserve">ing </w:t>
      </w:r>
      <w:r w:rsidR="0072530B" w:rsidRPr="0069423C">
        <w:t>innovative classroom techniques</w:t>
      </w:r>
    </w:p>
    <w:p w14:paraId="5AB4FF62" w14:textId="77777777" w:rsidR="0072530B" w:rsidRPr="0069423C" w:rsidRDefault="00B20408" w:rsidP="00580F62">
      <w:pPr>
        <w:widowControl/>
        <w:numPr>
          <w:ilvl w:val="0"/>
          <w:numId w:val="14"/>
        </w:numPr>
        <w:autoSpaceDE/>
        <w:autoSpaceDN/>
        <w:adjustRightInd/>
      </w:pPr>
      <w:r>
        <w:t xml:space="preserve">using </w:t>
      </w:r>
      <w:r w:rsidR="00325D3A" w:rsidRPr="0069423C">
        <w:t xml:space="preserve">techniques that </w:t>
      </w:r>
      <w:r w:rsidR="0072530B" w:rsidRPr="0069423C">
        <w:t>increase student</w:t>
      </w:r>
      <w:r w:rsidR="00B65428">
        <w:t xml:space="preserve">s’ </w:t>
      </w:r>
      <w:r w:rsidR="0072530B" w:rsidRPr="0069423C">
        <w:t>writing and communication skills</w:t>
      </w:r>
    </w:p>
    <w:p w14:paraId="6CB62D0A" w14:textId="77777777" w:rsidR="0072530B" w:rsidRPr="0069423C" w:rsidRDefault="00B20408" w:rsidP="00580F62">
      <w:pPr>
        <w:widowControl/>
        <w:numPr>
          <w:ilvl w:val="0"/>
          <w:numId w:val="14"/>
        </w:numPr>
        <w:autoSpaceDE/>
        <w:autoSpaceDN/>
        <w:adjustRightInd/>
      </w:pPr>
      <w:r>
        <w:t xml:space="preserve">using </w:t>
      </w:r>
      <w:r w:rsidR="0072530B" w:rsidRPr="0069423C">
        <w:t>innovative information technology</w:t>
      </w:r>
    </w:p>
    <w:p w14:paraId="23EABBB1" w14:textId="77777777" w:rsidR="00B65428" w:rsidRDefault="00B65428" w:rsidP="00580F62">
      <w:pPr>
        <w:rPr>
          <w:b/>
          <w:u w:val="single"/>
        </w:rPr>
      </w:pPr>
    </w:p>
    <w:p w14:paraId="7F2F2DDE" w14:textId="77777777" w:rsidR="00B65428" w:rsidRDefault="00B65428" w:rsidP="00580F62">
      <w:pPr>
        <w:rPr>
          <w:b/>
          <w:u w:val="single"/>
        </w:rPr>
      </w:pPr>
    </w:p>
    <w:p w14:paraId="4FFFA32C" w14:textId="6FC1B030" w:rsidR="00F04B91" w:rsidRPr="0069423C" w:rsidRDefault="0072530B" w:rsidP="00580F62">
      <w:pPr>
        <w:rPr>
          <w:b/>
          <w:u w:val="single"/>
        </w:rPr>
      </w:pPr>
      <w:r w:rsidRPr="0069423C">
        <w:rPr>
          <w:b/>
          <w:u w:val="single"/>
        </w:rPr>
        <w:t>Service</w:t>
      </w:r>
    </w:p>
    <w:p w14:paraId="1D239CD6" w14:textId="77777777" w:rsidR="00CE6363" w:rsidRPr="0069423C" w:rsidRDefault="00CE6363" w:rsidP="00580F62">
      <w:pPr>
        <w:rPr>
          <w:b/>
          <w:u w:val="single"/>
        </w:rPr>
      </w:pPr>
    </w:p>
    <w:p w14:paraId="7A448D03" w14:textId="77777777" w:rsidR="00F45509" w:rsidRDefault="0072530B" w:rsidP="00F45509">
      <w:r w:rsidRPr="0069423C">
        <w:t>Service is defined as non-teaching and non-</w:t>
      </w:r>
      <w:r w:rsidR="00591941">
        <w:t>research</w:t>
      </w:r>
      <w:r w:rsidR="00591941" w:rsidRPr="0069423C">
        <w:t xml:space="preserve"> </w:t>
      </w:r>
      <w:r w:rsidRPr="0069423C">
        <w:t>activities that the faculty member undertakes within</w:t>
      </w:r>
    </w:p>
    <w:p w14:paraId="32E2B309" w14:textId="77777777" w:rsidR="00F45509" w:rsidRDefault="00F45509" w:rsidP="003C6C82">
      <w:pPr>
        <w:numPr>
          <w:ilvl w:val="0"/>
          <w:numId w:val="28"/>
        </w:numPr>
      </w:pPr>
      <w:r>
        <w:t>t</w:t>
      </w:r>
      <w:r w:rsidR="0072530B" w:rsidRPr="0069423C">
        <w:t xml:space="preserve">he </w:t>
      </w:r>
      <w:r>
        <w:t>D</w:t>
      </w:r>
      <w:r w:rsidR="0072530B" w:rsidRPr="0069423C">
        <w:t xml:space="preserve">epartment </w:t>
      </w:r>
      <w:r>
        <w:t>of Psychology</w:t>
      </w:r>
    </w:p>
    <w:p w14:paraId="3DFB3F5B" w14:textId="77777777" w:rsidR="00F45509" w:rsidRDefault="00AB6DF5" w:rsidP="003C6C82">
      <w:pPr>
        <w:numPr>
          <w:ilvl w:val="0"/>
          <w:numId w:val="28"/>
        </w:numPr>
      </w:pPr>
      <w:r w:rsidRPr="0069423C">
        <w:t>the C</w:t>
      </w:r>
      <w:r w:rsidR="00391DF4" w:rsidRPr="0069423C">
        <w:t>ollege</w:t>
      </w:r>
      <w:r w:rsidR="00B65428">
        <w:t xml:space="preserve"> of Arts and Sciences</w:t>
      </w:r>
    </w:p>
    <w:p w14:paraId="6ABA4CCA" w14:textId="77777777" w:rsidR="00F45509" w:rsidRDefault="00B65428" w:rsidP="003C6C82">
      <w:pPr>
        <w:numPr>
          <w:ilvl w:val="0"/>
          <w:numId w:val="28"/>
        </w:numPr>
      </w:pPr>
      <w:r>
        <w:t>the University</w:t>
      </w:r>
    </w:p>
    <w:p w14:paraId="0820CD35" w14:textId="77777777" w:rsidR="00F45509" w:rsidRDefault="00B65428" w:rsidP="003C6C82">
      <w:pPr>
        <w:numPr>
          <w:ilvl w:val="0"/>
          <w:numId w:val="28"/>
        </w:numPr>
      </w:pPr>
      <w:r>
        <w:t>the profession of psychology</w:t>
      </w:r>
    </w:p>
    <w:p w14:paraId="6D6D2C57" w14:textId="77777777" w:rsidR="0072530B" w:rsidRPr="0069423C" w:rsidRDefault="00B65428" w:rsidP="003C6C82">
      <w:pPr>
        <w:numPr>
          <w:ilvl w:val="0"/>
          <w:numId w:val="28"/>
        </w:numPr>
      </w:pPr>
      <w:r>
        <w:t>the community at large</w:t>
      </w:r>
    </w:p>
    <w:p w14:paraId="104AE764" w14:textId="77777777" w:rsidR="00714581" w:rsidRPr="0069423C" w:rsidRDefault="00714581" w:rsidP="00580F62"/>
    <w:p w14:paraId="249B9C74" w14:textId="2098F946" w:rsidR="004E285D" w:rsidRDefault="00714581" w:rsidP="003C6C82">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rsidRPr="0069423C">
        <w:t>The Depart</w:t>
      </w:r>
      <w:r w:rsidR="00F9582C">
        <w:t>ment Head will seek to protect Assistant P</w:t>
      </w:r>
      <w:r w:rsidRPr="0069423C">
        <w:t xml:space="preserve">rofessors from an undue service burden that might interfere with </w:t>
      </w:r>
      <w:r w:rsidR="00FB24D4">
        <w:t xml:space="preserve">the successful development of their program of research at </w:t>
      </w:r>
      <w:proofErr w:type="gramStart"/>
      <w:r w:rsidR="00FB24D4">
        <w:t>UNCG</w:t>
      </w:r>
      <w:r w:rsidR="00F9582C">
        <w:t>,</w:t>
      </w:r>
      <w:r w:rsidR="00326024">
        <w:t xml:space="preserve"> </w:t>
      </w:r>
      <w:r w:rsidRPr="0069423C">
        <w:t>and</w:t>
      </w:r>
      <w:proofErr w:type="gramEnd"/>
      <w:r w:rsidRPr="0069423C">
        <w:t xml:space="preserve"> will advise </w:t>
      </w:r>
      <w:r w:rsidR="00B951B2">
        <w:t xml:space="preserve">and assign service assignments to ensure an appropriate level of service. </w:t>
      </w:r>
      <w:r w:rsidRPr="0069423C">
        <w:t>Service to the community</w:t>
      </w:r>
      <w:r w:rsidR="00CA5521">
        <w:t xml:space="preserve"> </w:t>
      </w:r>
      <w:r w:rsidR="0046164B" w:rsidRPr="00D827C3">
        <w:t xml:space="preserve">that </w:t>
      </w:r>
      <w:r w:rsidR="00F45509" w:rsidRPr="00D827C3">
        <w:t>is not related to the discipline or the University mission</w:t>
      </w:r>
      <w:r w:rsidRPr="0069423C">
        <w:t xml:space="preserve"> is not considered relevant for tenure</w:t>
      </w:r>
      <w:r w:rsidR="006750A6">
        <w:t xml:space="preserve"> and/or promotion</w:t>
      </w:r>
      <w:r w:rsidR="0067759D">
        <w:t xml:space="preserve">. </w:t>
      </w:r>
    </w:p>
    <w:p w14:paraId="00CDDFAB" w14:textId="77777777" w:rsidR="004E285D" w:rsidRDefault="004E285D" w:rsidP="003C6C82">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p>
    <w:p w14:paraId="750A4835" w14:textId="1CF11A53" w:rsidR="00F9582C" w:rsidRDefault="004E285D" w:rsidP="003C6C82">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rsidRPr="003C6C82">
        <w:t>Examples of s</w:t>
      </w:r>
      <w:r w:rsidR="00F9582C" w:rsidRPr="0088285C">
        <w:t xml:space="preserve">ervice to the profession include </w:t>
      </w:r>
      <w:r w:rsidR="00F45509" w:rsidRPr="0088285C">
        <w:t xml:space="preserve">serving as an ad hoc reviewer for academic journals, </w:t>
      </w:r>
      <w:r w:rsidR="00F45509">
        <w:t xml:space="preserve">reviewing grants for external funding agencies, </w:t>
      </w:r>
      <w:r w:rsidR="00F45509" w:rsidRPr="0088285C">
        <w:t>serving as reviewer for academic conference submissions</w:t>
      </w:r>
      <w:r w:rsidR="00F45509">
        <w:t xml:space="preserve">, reviewing book proposals and manuscripts for publishers, serving on a journal’s </w:t>
      </w:r>
      <w:r w:rsidR="00F45509" w:rsidRPr="0088285C">
        <w:t>editorial board</w:t>
      </w:r>
      <w:r w:rsidR="00F45509">
        <w:t xml:space="preserve">, </w:t>
      </w:r>
      <w:r w:rsidR="00F9582C" w:rsidRPr="0088285C">
        <w:t xml:space="preserve">serving as editor or </w:t>
      </w:r>
      <w:r w:rsidR="00FE01FB">
        <w:t>associate</w:t>
      </w:r>
      <w:r w:rsidR="00FE01FB" w:rsidRPr="0088285C">
        <w:t xml:space="preserve"> </w:t>
      </w:r>
      <w:r w:rsidR="00F9582C" w:rsidRPr="0088285C">
        <w:t xml:space="preserve">editor </w:t>
      </w:r>
      <w:r w:rsidR="00540F9D">
        <w:t xml:space="preserve">for an academic journal, </w:t>
      </w:r>
      <w:r w:rsidR="00F9582C" w:rsidRPr="0088285C">
        <w:t xml:space="preserve">organizing an academic conference, </w:t>
      </w:r>
      <w:r w:rsidR="00540F9D">
        <w:t xml:space="preserve">serving as an external evaluator of promotion and tenure dossiers, </w:t>
      </w:r>
      <w:r w:rsidR="00CD5EF9">
        <w:t xml:space="preserve">conducting external reviews of programs and departments, </w:t>
      </w:r>
      <w:r w:rsidR="00540F9D">
        <w:t xml:space="preserve">and serving in the leadership of academic societies. </w:t>
      </w:r>
      <w:r w:rsidR="00F9582C" w:rsidRPr="0088285C">
        <w:t>These aspects of service</w:t>
      </w:r>
      <w:r w:rsidR="00F9582C" w:rsidRPr="006D3129">
        <w:t xml:space="preserve"> to the profession also provide evidence related to the candidate’s level of national or international reputation</w:t>
      </w:r>
      <w:r w:rsidR="009639C2" w:rsidRPr="006D3129">
        <w:t xml:space="preserve"> for scholarship</w:t>
      </w:r>
      <w:r w:rsidR="00F9582C" w:rsidRPr="006D3129">
        <w:t>.</w:t>
      </w:r>
    </w:p>
    <w:p w14:paraId="688BA416" w14:textId="5022DA33" w:rsidR="00A163B0" w:rsidRDefault="00A163B0" w:rsidP="003C6C82">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p>
    <w:p w14:paraId="6419BA2E" w14:textId="4054ED8D" w:rsidR="00A163B0" w:rsidRPr="00FD1E51" w:rsidRDefault="00FD1E51" w:rsidP="003C6C82">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b/>
          <w:u w:val="single"/>
        </w:rPr>
      </w:pPr>
      <w:r w:rsidRPr="00FD1E51">
        <w:rPr>
          <w:b/>
          <w:u w:val="single"/>
        </w:rPr>
        <w:t>Clinical Licensure Requirement</w:t>
      </w:r>
    </w:p>
    <w:p w14:paraId="152A17D0" w14:textId="0DC3CA0E" w:rsidR="00FD1E51" w:rsidRDefault="00FD1E51" w:rsidP="003C6C82">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p>
    <w:p w14:paraId="2B2B3036" w14:textId="46281CF6" w:rsidR="00FD1E51" w:rsidRDefault="00FD1E51" w:rsidP="003C6C82">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t xml:space="preserve">For faculty hired in the clinical psychology program who start employment July, 2018 or later, </w:t>
      </w:r>
      <w:r w:rsidR="008A26DE">
        <w:t xml:space="preserve">licensure in the state of North Carolina as a </w:t>
      </w:r>
      <w:r w:rsidR="008A26DE" w:rsidRPr="008A26DE">
        <w:t>Health Services Provider Psychologist (HSP-P)</w:t>
      </w:r>
      <w:r w:rsidR="008A26DE">
        <w:t xml:space="preserve"> will be needed to achieve promotion and tenure.</w:t>
      </w:r>
    </w:p>
    <w:p w14:paraId="565ECBF8" w14:textId="77777777" w:rsidR="00FD1E51" w:rsidRDefault="00FD1E51" w:rsidP="003C6C82">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p>
    <w:p w14:paraId="26811616" w14:textId="77777777" w:rsidR="004E733A" w:rsidRDefault="004E733A" w:rsidP="00F9582C">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pPr>
    </w:p>
    <w:p w14:paraId="41392089" w14:textId="77777777" w:rsidR="004E733A" w:rsidRPr="003C6C82" w:rsidRDefault="004E733A" w:rsidP="003C6C82">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b/>
        </w:rPr>
      </w:pPr>
      <w:r w:rsidRPr="003C6C82">
        <w:rPr>
          <w:b/>
        </w:rPr>
        <w:lastRenderedPageBreak/>
        <w:t>Promotion to Professor</w:t>
      </w:r>
    </w:p>
    <w:p w14:paraId="47A1F9BE" w14:textId="77777777" w:rsidR="004E733A" w:rsidRPr="003C6C82" w:rsidRDefault="004E733A" w:rsidP="003C6C82">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p>
    <w:p w14:paraId="2BF6BCED" w14:textId="77777777" w:rsidR="004E733A" w:rsidRPr="003C6C82" w:rsidRDefault="00333B10" w:rsidP="003C6C82">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u w:val="single"/>
        </w:rPr>
      </w:pPr>
      <w:r w:rsidRPr="003C6C82">
        <w:rPr>
          <w:u w:val="single"/>
        </w:rPr>
        <w:t xml:space="preserve">Initiation of </w:t>
      </w:r>
      <w:r w:rsidR="00085024" w:rsidRPr="003C6C82">
        <w:rPr>
          <w:u w:val="single"/>
        </w:rPr>
        <w:t>Formal Review of a Candidate for Promotion to Professor</w:t>
      </w:r>
    </w:p>
    <w:p w14:paraId="33BA8DD7" w14:textId="77777777" w:rsidR="004E733A" w:rsidRPr="003C6C82" w:rsidRDefault="004E733A" w:rsidP="0088285C">
      <w:pPr>
        <w:pStyle w:val="Default"/>
        <w:rPr>
          <w:rFonts w:ascii="Times New Roman" w:hAnsi="Times New Roman" w:cs="Times New Roman"/>
        </w:rPr>
      </w:pPr>
    </w:p>
    <w:p w14:paraId="16E03E5C" w14:textId="77777777" w:rsidR="009A6FB4" w:rsidRPr="003C6C82" w:rsidRDefault="009A6FB4" w:rsidP="003C6C82">
      <w:pPr>
        <w:pStyle w:val="Default"/>
        <w:rPr>
          <w:rFonts w:ascii="Times New Roman" w:hAnsi="Times New Roman" w:cs="Times New Roman"/>
        </w:rPr>
      </w:pPr>
      <w:r w:rsidRPr="003C6C82">
        <w:rPr>
          <w:rFonts w:ascii="Times New Roman" w:hAnsi="Times New Roman" w:cs="Times New Roman"/>
        </w:rPr>
        <w:t>The process of formally reviewing an Associate Professor candidate for promotion to Professor begins with the solicitation of letters of evalu</w:t>
      </w:r>
      <w:r w:rsidR="00CD5EF9">
        <w:rPr>
          <w:rFonts w:ascii="Times New Roman" w:hAnsi="Times New Roman" w:cs="Times New Roman"/>
        </w:rPr>
        <w:t xml:space="preserve">ation from external reviewers. </w:t>
      </w:r>
      <w:r w:rsidR="00E90BA3" w:rsidRPr="003C6C82">
        <w:rPr>
          <w:rFonts w:ascii="Times New Roman" w:hAnsi="Times New Roman" w:cs="Times New Roman"/>
        </w:rPr>
        <w:t>In all case</w:t>
      </w:r>
      <w:r w:rsidR="006717E1" w:rsidRPr="003C6C82">
        <w:rPr>
          <w:rFonts w:ascii="Times New Roman" w:hAnsi="Times New Roman" w:cs="Times New Roman"/>
        </w:rPr>
        <w:t>s</w:t>
      </w:r>
      <w:r w:rsidR="00E90BA3" w:rsidRPr="003C6C82">
        <w:rPr>
          <w:rFonts w:ascii="Times New Roman" w:hAnsi="Times New Roman" w:cs="Times New Roman"/>
        </w:rPr>
        <w:t xml:space="preserve">, this process cannot proceed without the consent </w:t>
      </w:r>
      <w:r w:rsidRPr="003C6C82">
        <w:rPr>
          <w:rFonts w:ascii="Times New Roman" w:hAnsi="Times New Roman" w:cs="Times New Roman"/>
        </w:rPr>
        <w:t>of the</w:t>
      </w:r>
      <w:r w:rsidR="00E90BA3" w:rsidRPr="003C6C82">
        <w:rPr>
          <w:rFonts w:ascii="Times New Roman" w:hAnsi="Times New Roman" w:cs="Times New Roman"/>
        </w:rPr>
        <w:t xml:space="preserve"> candidate. </w:t>
      </w:r>
      <w:r w:rsidR="00512FBE">
        <w:rPr>
          <w:rFonts w:ascii="Times New Roman" w:hAnsi="Times New Roman" w:cs="Times New Roman"/>
        </w:rPr>
        <w:t>T</w:t>
      </w:r>
      <w:r w:rsidRPr="003C6C82">
        <w:rPr>
          <w:rFonts w:ascii="Times New Roman" w:hAnsi="Times New Roman" w:cs="Times New Roman"/>
        </w:rPr>
        <w:t>he</w:t>
      </w:r>
      <w:r w:rsidR="00E90BA3" w:rsidRPr="003C6C82">
        <w:rPr>
          <w:rFonts w:ascii="Times New Roman" w:hAnsi="Times New Roman" w:cs="Times New Roman"/>
        </w:rPr>
        <w:t xml:space="preserve"> decision to initiate the formal process of review for promotion</w:t>
      </w:r>
      <w:r w:rsidRPr="003C6C82">
        <w:rPr>
          <w:rFonts w:ascii="Times New Roman" w:hAnsi="Times New Roman" w:cs="Times New Roman"/>
        </w:rPr>
        <w:t xml:space="preserve"> may occur in three different ways:</w:t>
      </w:r>
    </w:p>
    <w:p w14:paraId="33C50D50" w14:textId="77777777" w:rsidR="009A6FB4" w:rsidRPr="003C6C82" w:rsidRDefault="009A6FB4" w:rsidP="003C6C82">
      <w:pPr>
        <w:pStyle w:val="Default"/>
        <w:rPr>
          <w:rFonts w:ascii="Times New Roman" w:hAnsi="Times New Roman" w:cs="Times New Roman"/>
        </w:rPr>
      </w:pPr>
    </w:p>
    <w:p w14:paraId="299C9140" w14:textId="77777777" w:rsidR="00512FBE" w:rsidRPr="003C6C82" w:rsidRDefault="00512FBE" w:rsidP="003C6C82">
      <w:pPr>
        <w:pStyle w:val="Default"/>
        <w:ind w:left="360"/>
      </w:pPr>
      <w:r>
        <w:rPr>
          <w:rFonts w:ascii="Times New Roman" w:hAnsi="Times New Roman" w:cs="Times New Roman"/>
        </w:rPr>
        <w:t xml:space="preserve">1. </w:t>
      </w:r>
      <w:r w:rsidRPr="003C6C82">
        <w:rPr>
          <w:rFonts w:ascii="Times New Roman" w:hAnsi="Times New Roman" w:cs="Times New Roman"/>
        </w:rPr>
        <w:t xml:space="preserve">The formal review of an Associate Professor for promotion to Professor may be initiated by a vote by a majority of the department’s Professors (excluding the Department Head). </w:t>
      </w:r>
    </w:p>
    <w:p w14:paraId="767D2042" w14:textId="77777777" w:rsidR="00512FBE" w:rsidRDefault="00512FBE" w:rsidP="00512FBE">
      <w:pPr>
        <w:pStyle w:val="Default"/>
        <w:ind w:left="360"/>
        <w:rPr>
          <w:rFonts w:ascii="Times New Roman" w:hAnsi="Times New Roman" w:cs="Times New Roman"/>
        </w:rPr>
      </w:pPr>
    </w:p>
    <w:p w14:paraId="394B8647" w14:textId="5F4505A7" w:rsidR="009A6FB4" w:rsidRPr="003C6C82" w:rsidRDefault="00512FBE" w:rsidP="003C6C82">
      <w:pPr>
        <w:pStyle w:val="Default"/>
        <w:ind w:left="360"/>
        <w:rPr>
          <w:rFonts w:ascii="Times New Roman" w:hAnsi="Times New Roman" w:cs="Times New Roman"/>
        </w:rPr>
      </w:pPr>
      <w:r>
        <w:rPr>
          <w:rFonts w:ascii="Times New Roman" w:hAnsi="Times New Roman" w:cs="Times New Roman"/>
        </w:rPr>
        <w:t xml:space="preserve">2. </w:t>
      </w:r>
      <w:r w:rsidR="009A6FB4" w:rsidRPr="003C6C82">
        <w:rPr>
          <w:rFonts w:ascii="Times New Roman" w:hAnsi="Times New Roman" w:cs="Times New Roman"/>
        </w:rPr>
        <w:t>The Department Head may decide to initiate the process at any time during a candidate’s time in ra</w:t>
      </w:r>
      <w:r w:rsidR="007614E2" w:rsidRPr="003C6C82">
        <w:rPr>
          <w:rFonts w:ascii="Times New Roman" w:hAnsi="Times New Roman" w:cs="Times New Roman"/>
        </w:rPr>
        <w:t>nk as an Associate Professor. I</w:t>
      </w:r>
      <w:r w:rsidR="009A6FB4" w:rsidRPr="003C6C82">
        <w:rPr>
          <w:rFonts w:ascii="Times New Roman" w:hAnsi="Times New Roman" w:cs="Times New Roman"/>
        </w:rPr>
        <w:t xml:space="preserve">n the Department of Psychology, </w:t>
      </w:r>
      <w:r w:rsidR="00C90DED">
        <w:rPr>
          <w:rFonts w:ascii="Times New Roman" w:hAnsi="Times New Roman" w:cs="Times New Roman"/>
        </w:rPr>
        <w:t xml:space="preserve">the </w:t>
      </w:r>
      <w:r w:rsidR="009A6FB4" w:rsidRPr="003C6C82">
        <w:rPr>
          <w:rFonts w:ascii="Times New Roman" w:hAnsi="Times New Roman" w:cs="Times New Roman"/>
        </w:rPr>
        <w:t>Department Head generally do</w:t>
      </w:r>
      <w:r w:rsidR="00C90DED">
        <w:rPr>
          <w:rFonts w:ascii="Times New Roman" w:hAnsi="Times New Roman" w:cs="Times New Roman"/>
        </w:rPr>
        <w:t>es</w:t>
      </w:r>
      <w:r w:rsidR="009A6FB4" w:rsidRPr="003C6C82">
        <w:rPr>
          <w:rFonts w:ascii="Times New Roman" w:hAnsi="Times New Roman" w:cs="Times New Roman"/>
        </w:rPr>
        <w:t xml:space="preserve"> not initiate the formal promotion review process</w:t>
      </w:r>
      <w:r>
        <w:rPr>
          <w:rFonts w:ascii="Times New Roman" w:hAnsi="Times New Roman" w:cs="Times New Roman"/>
        </w:rPr>
        <w:t xml:space="preserve"> but instead defers to the recommendations </w:t>
      </w:r>
      <w:r w:rsidR="00FE1AAD" w:rsidRPr="003C6C82">
        <w:rPr>
          <w:rFonts w:ascii="Times New Roman" w:hAnsi="Times New Roman" w:cs="Times New Roman"/>
        </w:rPr>
        <w:t xml:space="preserve">of </w:t>
      </w:r>
      <w:r>
        <w:rPr>
          <w:rFonts w:ascii="Times New Roman" w:hAnsi="Times New Roman" w:cs="Times New Roman"/>
        </w:rPr>
        <w:t xml:space="preserve">the </w:t>
      </w:r>
      <w:r w:rsidR="00FE1AAD" w:rsidRPr="003C6C82">
        <w:rPr>
          <w:rFonts w:ascii="Times New Roman" w:hAnsi="Times New Roman" w:cs="Times New Roman"/>
        </w:rPr>
        <w:t>majority of the P</w:t>
      </w:r>
      <w:r w:rsidR="009A6FB4" w:rsidRPr="003C6C82">
        <w:rPr>
          <w:rFonts w:ascii="Times New Roman" w:hAnsi="Times New Roman" w:cs="Times New Roman"/>
        </w:rPr>
        <w:t>rofessors</w:t>
      </w:r>
      <w:r w:rsidR="006717E1" w:rsidRPr="003C6C82">
        <w:rPr>
          <w:rFonts w:ascii="Times New Roman" w:hAnsi="Times New Roman" w:cs="Times New Roman"/>
        </w:rPr>
        <w:t xml:space="preserve"> in the department</w:t>
      </w:r>
      <w:r w:rsidR="009A6FB4" w:rsidRPr="003C6C82">
        <w:rPr>
          <w:rFonts w:ascii="Times New Roman" w:hAnsi="Times New Roman" w:cs="Times New Roman"/>
        </w:rPr>
        <w:t>.</w:t>
      </w:r>
    </w:p>
    <w:p w14:paraId="216B26D7" w14:textId="77777777" w:rsidR="009A6FB4" w:rsidRPr="003C6C82" w:rsidRDefault="009A6FB4" w:rsidP="003C6C82">
      <w:pPr>
        <w:pStyle w:val="Default"/>
        <w:ind w:left="360"/>
        <w:rPr>
          <w:rFonts w:ascii="Times New Roman" w:hAnsi="Times New Roman" w:cs="Times New Roman"/>
        </w:rPr>
      </w:pPr>
    </w:p>
    <w:p w14:paraId="26BDBFCD" w14:textId="77777777" w:rsidR="006717E1" w:rsidRPr="003C6C82" w:rsidRDefault="00512FBE" w:rsidP="003C6C82">
      <w:pPr>
        <w:pStyle w:val="Default"/>
        <w:ind w:left="360"/>
        <w:rPr>
          <w:rFonts w:ascii="Times New Roman" w:hAnsi="Times New Roman" w:cs="Times New Roman"/>
        </w:rPr>
      </w:pPr>
      <w:r>
        <w:rPr>
          <w:rFonts w:ascii="Times New Roman" w:hAnsi="Times New Roman" w:cs="Times New Roman"/>
        </w:rPr>
        <w:t xml:space="preserve">3. </w:t>
      </w:r>
      <w:r w:rsidR="00EA3053" w:rsidRPr="003C6C82">
        <w:rPr>
          <w:rFonts w:ascii="Times New Roman" w:hAnsi="Times New Roman" w:cs="Times New Roman"/>
        </w:rPr>
        <w:t>Candidates themselves may formally request a review by submitting a request in wr</w:t>
      </w:r>
      <w:r w:rsidR="00E90BA3" w:rsidRPr="003C6C82">
        <w:rPr>
          <w:rFonts w:ascii="Times New Roman" w:hAnsi="Times New Roman" w:cs="Times New Roman"/>
        </w:rPr>
        <w:t xml:space="preserve">iting to the Department Head, </w:t>
      </w:r>
      <w:r w:rsidR="00EA3053" w:rsidRPr="003C6C82">
        <w:rPr>
          <w:rFonts w:ascii="Times New Roman" w:hAnsi="Times New Roman" w:cs="Times New Roman"/>
        </w:rPr>
        <w:t xml:space="preserve">following procedures described in the </w:t>
      </w:r>
      <w:r w:rsidR="00EA3053" w:rsidRPr="003C6C82">
        <w:rPr>
          <w:rFonts w:ascii="Times New Roman" w:hAnsi="Times New Roman" w:cs="Times New Roman"/>
          <w:i/>
        </w:rPr>
        <w:t>UNCG Reg</w:t>
      </w:r>
      <w:r w:rsidR="00FE1AAD" w:rsidRPr="003C6C82">
        <w:rPr>
          <w:rFonts w:ascii="Times New Roman" w:hAnsi="Times New Roman" w:cs="Times New Roman"/>
          <w:i/>
        </w:rPr>
        <w:t>ulations</w:t>
      </w:r>
      <w:r w:rsidR="006F0FEF" w:rsidRPr="003C6C82">
        <w:rPr>
          <w:rFonts w:ascii="Times New Roman" w:hAnsi="Times New Roman" w:cs="Times New Roman"/>
          <w:i/>
        </w:rPr>
        <w:t xml:space="preserve"> (section 3.E.iii.b.)</w:t>
      </w:r>
      <w:r w:rsidR="00D15DB1">
        <w:rPr>
          <w:rFonts w:ascii="Times New Roman" w:hAnsi="Times New Roman" w:cs="Times New Roman"/>
          <w:i/>
        </w:rPr>
        <w:t xml:space="preserve">. </w:t>
      </w:r>
      <w:r w:rsidR="007829A3">
        <w:rPr>
          <w:rFonts w:ascii="Times New Roman" w:hAnsi="Times New Roman" w:cs="Times New Roman"/>
        </w:rPr>
        <w:t>C</w:t>
      </w:r>
      <w:r w:rsidR="007829A3" w:rsidRPr="007829A3">
        <w:rPr>
          <w:rFonts w:ascii="Times New Roman" w:hAnsi="Times New Roman" w:cs="Times New Roman"/>
        </w:rPr>
        <w:t>andidates in their 6</w:t>
      </w:r>
      <w:r w:rsidR="007829A3" w:rsidRPr="007829A3">
        <w:rPr>
          <w:rFonts w:ascii="Times New Roman" w:hAnsi="Times New Roman" w:cs="Times New Roman"/>
          <w:vertAlign w:val="superscript"/>
        </w:rPr>
        <w:t>th</w:t>
      </w:r>
      <w:r w:rsidR="007829A3" w:rsidRPr="007829A3">
        <w:rPr>
          <w:rFonts w:ascii="Times New Roman" w:hAnsi="Times New Roman" w:cs="Times New Roman"/>
        </w:rPr>
        <w:t xml:space="preserve"> year at rank with tenure will automatically be reviewed in this circumstance. </w:t>
      </w:r>
      <w:r w:rsidR="007829A3">
        <w:rPr>
          <w:rFonts w:ascii="Times New Roman" w:hAnsi="Times New Roman" w:cs="Times New Roman"/>
        </w:rPr>
        <w:t xml:space="preserve">In the Department of </w:t>
      </w:r>
      <w:r w:rsidR="007829A3" w:rsidRPr="007829A3">
        <w:rPr>
          <w:rFonts w:ascii="Times New Roman" w:hAnsi="Times New Roman" w:cs="Times New Roman"/>
        </w:rPr>
        <w:t>Psychology, candidates requesting review without 6 years of tenure still require the Head’s endorsement or a majority vote by the Professors</w:t>
      </w:r>
      <w:r w:rsidR="007829A3">
        <w:rPr>
          <w:rFonts w:ascii="Times New Roman" w:hAnsi="Times New Roman" w:cs="Times New Roman"/>
        </w:rPr>
        <w:t>.</w:t>
      </w:r>
    </w:p>
    <w:p w14:paraId="5873F011" w14:textId="77777777" w:rsidR="006717E1" w:rsidRPr="003C6C82" w:rsidRDefault="006717E1" w:rsidP="003C6C82">
      <w:pPr>
        <w:pStyle w:val="ListParagraph"/>
        <w:ind w:left="360"/>
      </w:pPr>
    </w:p>
    <w:p w14:paraId="72CD98C9" w14:textId="77777777" w:rsidR="006717E1" w:rsidRPr="003C6C82" w:rsidRDefault="006717E1" w:rsidP="003C6C82">
      <w:pPr>
        <w:pStyle w:val="Default"/>
        <w:rPr>
          <w:rFonts w:ascii="Times New Roman" w:hAnsi="Times New Roman" w:cs="Times New Roman"/>
        </w:rPr>
      </w:pPr>
      <w:r w:rsidRPr="003C6C82">
        <w:rPr>
          <w:rFonts w:ascii="Times New Roman" w:hAnsi="Times New Roman" w:cs="Times New Roman"/>
        </w:rPr>
        <w:t xml:space="preserve">Review of a candidate for promotion to </w:t>
      </w:r>
      <w:r w:rsidR="00F14F86" w:rsidRPr="003C6C82">
        <w:rPr>
          <w:rFonts w:ascii="Times New Roman" w:hAnsi="Times New Roman" w:cs="Times New Roman"/>
        </w:rPr>
        <w:t xml:space="preserve">Professor </w:t>
      </w:r>
      <w:r w:rsidR="00EA3053" w:rsidRPr="003C6C82">
        <w:rPr>
          <w:rFonts w:ascii="Times New Roman" w:hAnsi="Times New Roman" w:cs="Times New Roman"/>
        </w:rPr>
        <w:t>is not a mandatory review</w:t>
      </w:r>
      <w:r w:rsidR="001C0D63" w:rsidRPr="003C6C82">
        <w:rPr>
          <w:rFonts w:ascii="Times New Roman" w:hAnsi="Times New Roman" w:cs="Times New Roman"/>
        </w:rPr>
        <w:t xml:space="preserve">; </w:t>
      </w:r>
      <w:r w:rsidR="00F14F86" w:rsidRPr="003C6C82">
        <w:rPr>
          <w:rFonts w:ascii="Times New Roman" w:hAnsi="Times New Roman" w:cs="Times New Roman"/>
        </w:rPr>
        <w:t xml:space="preserve">the </w:t>
      </w:r>
      <w:r w:rsidRPr="003C6C82">
        <w:rPr>
          <w:rFonts w:ascii="Times New Roman" w:hAnsi="Times New Roman" w:cs="Times New Roman"/>
        </w:rPr>
        <w:t>candidate can cho</w:t>
      </w:r>
      <w:r w:rsidR="00744FA0" w:rsidRPr="003C6C82">
        <w:rPr>
          <w:rFonts w:ascii="Times New Roman" w:hAnsi="Times New Roman" w:cs="Times New Roman"/>
        </w:rPr>
        <w:t>o</w:t>
      </w:r>
      <w:r w:rsidRPr="003C6C82">
        <w:rPr>
          <w:rFonts w:ascii="Times New Roman" w:hAnsi="Times New Roman" w:cs="Times New Roman"/>
        </w:rPr>
        <w:t>se not to request a review and may decline the Head</w:t>
      </w:r>
      <w:r w:rsidR="00CA514E" w:rsidRPr="003C6C82">
        <w:rPr>
          <w:rFonts w:ascii="Times New Roman" w:hAnsi="Times New Roman" w:cs="Times New Roman"/>
        </w:rPr>
        <w:t>’s</w:t>
      </w:r>
      <w:r w:rsidRPr="003C6C82">
        <w:rPr>
          <w:rFonts w:ascii="Times New Roman" w:hAnsi="Times New Roman" w:cs="Times New Roman"/>
        </w:rPr>
        <w:t xml:space="preserve"> or senior faculty’s decision to seek a review.</w:t>
      </w:r>
      <w:r w:rsidR="00EA3053" w:rsidRPr="003C6C82">
        <w:rPr>
          <w:rFonts w:ascii="Times New Roman" w:hAnsi="Times New Roman" w:cs="Times New Roman"/>
        </w:rPr>
        <w:t xml:space="preserve"> </w:t>
      </w:r>
      <w:r w:rsidRPr="003C6C82">
        <w:rPr>
          <w:rFonts w:ascii="Times New Roman" w:hAnsi="Times New Roman" w:cs="Times New Roman"/>
        </w:rPr>
        <w:t>The candidate’s</w:t>
      </w:r>
      <w:r w:rsidR="00EA3053" w:rsidRPr="003C6C82">
        <w:rPr>
          <w:rFonts w:ascii="Times New Roman" w:hAnsi="Times New Roman" w:cs="Times New Roman"/>
        </w:rPr>
        <w:t xml:space="preserve"> decision not to request review does not preclude a candidate from choosing to be reviewed in any subsequent year.</w:t>
      </w:r>
      <w:r w:rsidR="00E90BA3" w:rsidRPr="003C6C82">
        <w:rPr>
          <w:rFonts w:ascii="Times New Roman" w:hAnsi="Times New Roman" w:cs="Times New Roman"/>
        </w:rPr>
        <w:t xml:space="preserve"> </w:t>
      </w:r>
    </w:p>
    <w:p w14:paraId="546B4457" w14:textId="77777777" w:rsidR="006717E1" w:rsidRPr="003C6C82" w:rsidRDefault="006717E1" w:rsidP="003C6C82">
      <w:pPr>
        <w:pStyle w:val="Default"/>
        <w:rPr>
          <w:rFonts w:ascii="Times New Roman" w:hAnsi="Times New Roman" w:cs="Times New Roman"/>
        </w:rPr>
      </w:pPr>
    </w:p>
    <w:p w14:paraId="3229980C" w14:textId="77777777" w:rsidR="002C30A7" w:rsidRPr="003C6C82" w:rsidRDefault="006717E1" w:rsidP="003C6C82">
      <w:pPr>
        <w:pStyle w:val="Default"/>
        <w:rPr>
          <w:rFonts w:ascii="Times New Roman" w:hAnsi="Times New Roman" w:cs="Times New Roman"/>
        </w:rPr>
      </w:pPr>
      <w:r w:rsidRPr="003C6C82">
        <w:rPr>
          <w:rFonts w:ascii="Times New Roman" w:hAnsi="Times New Roman" w:cs="Times New Roman"/>
        </w:rPr>
        <w:t xml:space="preserve">Once a formal review has begun, the candidate may withdraw his or her portfolio </w:t>
      </w:r>
      <w:r w:rsidR="002A54D2" w:rsidRPr="003C6C82">
        <w:rPr>
          <w:rFonts w:ascii="Times New Roman" w:hAnsi="Times New Roman" w:cs="Times New Roman"/>
        </w:rPr>
        <w:t>at any time.</w:t>
      </w:r>
      <w:r w:rsidRPr="003C6C82">
        <w:rPr>
          <w:rFonts w:ascii="Times New Roman" w:hAnsi="Times New Roman" w:cs="Times New Roman"/>
        </w:rPr>
        <w:t xml:space="preserve"> </w:t>
      </w:r>
      <w:r w:rsidR="00E90BA3" w:rsidRPr="003C6C82">
        <w:rPr>
          <w:rFonts w:ascii="Times New Roman" w:hAnsi="Times New Roman" w:cs="Times New Roman"/>
        </w:rPr>
        <w:t>If a review is unsuccessful or if the candidate withdraws his or her portfolio</w:t>
      </w:r>
      <w:r w:rsidR="00B97598" w:rsidRPr="003C6C82">
        <w:rPr>
          <w:rFonts w:ascii="Times New Roman" w:hAnsi="Times New Roman" w:cs="Times New Roman"/>
        </w:rPr>
        <w:t xml:space="preserve"> after a neg</w:t>
      </w:r>
      <w:r w:rsidR="006D3129" w:rsidRPr="003C6C82">
        <w:rPr>
          <w:rFonts w:ascii="Times New Roman" w:hAnsi="Times New Roman" w:cs="Times New Roman"/>
        </w:rPr>
        <w:t>ative recommendation at the College</w:t>
      </w:r>
      <w:r w:rsidR="00B97598" w:rsidRPr="003C6C82">
        <w:rPr>
          <w:rFonts w:ascii="Times New Roman" w:hAnsi="Times New Roman" w:cs="Times New Roman"/>
        </w:rPr>
        <w:t xml:space="preserve"> or </w:t>
      </w:r>
      <w:r w:rsidR="006B26F4">
        <w:rPr>
          <w:rFonts w:ascii="Times New Roman" w:hAnsi="Times New Roman" w:cs="Times New Roman"/>
        </w:rPr>
        <w:t>U</w:t>
      </w:r>
      <w:r w:rsidR="00B97598" w:rsidRPr="003C6C82">
        <w:rPr>
          <w:rFonts w:ascii="Times New Roman" w:hAnsi="Times New Roman" w:cs="Times New Roman"/>
        </w:rPr>
        <w:t>niversity levels,</w:t>
      </w:r>
      <w:r w:rsidR="00E90BA3" w:rsidRPr="003C6C82">
        <w:rPr>
          <w:rFonts w:ascii="Times New Roman" w:hAnsi="Times New Roman" w:cs="Times New Roman"/>
        </w:rPr>
        <w:t xml:space="preserve"> the candidate may next request a review during the third (or </w:t>
      </w:r>
      <w:r w:rsidR="002B218A" w:rsidRPr="003C6C82">
        <w:rPr>
          <w:rFonts w:ascii="Times New Roman" w:hAnsi="Times New Roman" w:cs="Times New Roman"/>
        </w:rPr>
        <w:t xml:space="preserve">any </w:t>
      </w:r>
      <w:r w:rsidR="00E90BA3" w:rsidRPr="003C6C82">
        <w:rPr>
          <w:rFonts w:ascii="Times New Roman" w:hAnsi="Times New Roman" w:cs="Times New Roman"/>
        </w:rPr>
        <w:t>subsequent) year of s</w:t>
      </w:r>
      <w:r w:rsidR="00B97598" w:rsidRPr="003C6C82">
        <w:rPr>
          <w:rFonts w:ascii="Times New Roman" w:hAnsi="Times New Roman" w:cs="Times New Roman"/>
        </w:rPr>
        <w:t>ervice following notice of the</w:t>
      </w:r>
      <w:r w:rsidR="00E90BA3" w:rsidRPr="003C6C82">
        <w:rPr>
          <w:rFonts w:ascii="Times New Roman" w:hAnsi="Times New Roman" w:cs="Times New Roman"/>
        </w:rPr>
        <w:t xml:space="preserve"> unsuccessful bid</w:t>
      </w:r>
      <w:r w:rsidR="002C30A7" w:rsidRPr="003C6C82">
        <w:rPr>
          <w:rFonts w:ascii="Times New Roman" w:hAnsi="Times New Roman" w:cs="Times New Roman"/>
        </w:rPr>
        <w:t>.</w:t>
      </w:r>
      <w:r w:rsidR="00F14F86" w:rsidRPr="003C6C82">
        <w:rPr>
          <w:rFonts w:ascii="Times New Roman" w:hAnsi="Times New Roman" w:cs="Times New Roman"/>
        </w:rPr>
        <w:t xml:space="preserve"> However, the </w:t>
      </w:r>
      <w:r w:rsidR="00D76807">
        <w:rPr>
          <w:rFonts w:ascii="Times New Roman" w:hAnsi="Times New Roman" w:cs="Times New Roman"/>
        </w:rPr>
        <w:t>d</w:t>
      </w:r>
      <w:r w:rsidR="00F14F86" w:rsidRPr="003C6C82">
        <w:rPr>
          <w:rFonts w:ascii="Times New Roman" w:hAnsi="Times New Roman" w:cs="Times New Roman"/>
        </w:rPr>
        <w:t>epartment can still initiate a review prior to that time.</w:t>
      </w:r>
    </w:p>
    <w:p w14:paraId="00BAC10E" w14:textId="77777777" w:rsidR="004E733A" w:rsidRPr="003C6C82" w:rsidRDefault="004E733A" w:rsidP="0088285C">
      <w:pPr>
        <w:pStyle w:val="Default"/>
        <w:rPr>
          <w:rFonts w:ascii="Times New Roman" w:hAnsi="Times New Roman" w:cs="Times New Roman"/>
        </w:rPr>
      </w:pPr>
    </w:p>
    <w:p w14:paraId="178CEE82" w14:textId="77777777" w:rsidR="00EA3053" w:rsidRPr="003C6C82" w:rsidRDefault="00EA3053" w:rsidP="003C6C82">
      <w:pPr>
        <w:pStyle w:val="Default"/>
        <w:rPr>
          <w:rFonts w:ascii="Times New Roman" w:hAnsi="Times New Roman" w:cs="Times New Roman"/>
          <w:u w:val="single"/>
        </w:rPr>
      </w:pPr>
      <w:r w:rsidRPr="003C6C82">
        <w:rPr>
          <w:rFonts w:ascii="Times New Roman" w:hAnsi="Times New Roman" w:cs="Times New Roman"/>
          <w:u w:val="single"/>
        </w:rPr>
        <w:t>Role of Time in Rank</w:t>
      </w:r>
    </w:p>
    <w:p w14:paraId="14A6C274" w14:textId="77777777" w:rsidR="00EA3053" w:rsidRPr="003C6C82" w:rsidRDefault="00EA3053" w:rsidP="003C6C82">
      <w:pPr>
        <w:pStyle w:val="Default"/>
        <w:rPr>
          <w:rFonts w:ascii="Times New Roman" w:hAnsi="Times New Roman" w:cs="Times New Roman"/>
        </w:rPr>
      </w:pPr>
    </w:p>
    <w:p w14:paraId="5C7E9738" w14:textId="77777777" w:rsidR="004E733A" w:rsidRPr="003C6C82" w:rsidRDefault="00E90BA3" w:rsidP="003C6C82">
      <w:pPr>
        <w:pStyle w:val="Default"/>
        <w:rPr>
          <w:rFonts w:ascii="Times New Roman" w:hAnsi="Times New Roman" w:cs="Times New Roman"/>
        </w:rPr>
      </w:pPr>
      <w:r w:rsidRPr="003C6C82">
        <w:rPr>
          <w:rFonts w:ascii="Times New Roman" w:hAnsi="Times New Roman" w:cs="Times New Roman"/>
        </w:rPr>
        <w:t>Although there is no specif</w:t>
      </w:r>
      <w:r w:rsidR="002B218A" w:rsidRPr="003C6C82">
        <w:rPr>
          <w:rFonts w:ascii="Times New Roman" w:hAnsi="Times New Roman" w:cs="Times New Roman"/>
        </w:rPr>
        <w:t>ied</w:t>
      </w:r>
      <w:r w:rsidR="004E733A" w:rsidRPr="003C6C82">
        <w:rPr>
          <w:rFonts w:ascii="Times New Roman" w:hAnsi="Times New Roman" w:cs="Times New Roman"/>
        </w:rPr>
        <w:t xml:space="preserve"> minimum time in rank as an Associa</w:t>
      </w:r>
      <w:r w:rsidR="00B70206" w:rsidRPr="003C6C82">
        <w:rPr>
          <w:rFonts w:ascii="Times New Roman" w:hAnsi="Times New Roman" w:cs="Times New Roman"/>
        </w:rPr>
        <w:t xml:space="preserve">te Professor that is </w:t>
      </w:r>
      <w:r w:rsidR="004E733A" w:rsidRPr="003C6C82">
        <w:rPr>
          <w:rFonts w:ascii="Times New Roman" w:hAnsi="Times New Roman" w:cs="Times New Roman"/>
        </w:rPr>
        <w:t>required for promotion to Profe</w:t>
      </w:r>
      <w:r w:rsidR="00FE1AAD" w:rsidRPr="003C6C82">
        <w:rPr>
          <w:rFonts w:ascii="Times New Roman" w:hAnsi="Times New Roman" w:cs="Times New Roman"/>
        </w:rPr>
        <w:t>ssor</w:t>
      </w:r>
      <w:r w:rsidR="00B70206" w:rsidRPr="003C6C82">
        <w:rPr>
          <w:rFonts w:ascii="Times New Roman" w:hAnsi="Times New Roman" w:cs="Times New Roman"/>
        </w:rPr>
        <w:t xml:space="preserve">, </w:t>
      </w:r>
      <w:r w:rsidR="00874D45" w:rsidRPr="003C6C82">
        <w:rPr>
          <w:rFonts w:ascii="Times New Roman" w:hAnsi="Times New Roman" w:cs="Times New Roman"/>
        </w:rPr>
        <w:t>time in rank is</w:t>
      </w:r>
      <w:r w:rsidR="004E733A" w:rsidRPr="003C6C82">
        <w:rPr>
          <w:rFonts w:ascii="Times New Roman" w:hAnsi="Times New Roman" w:cs="Times New Roman"/>
        </w:rPr>
        <w:t xml:space="preserve"> a salient consideration</w:t>
      </w:r>
      <w:r w:rsidR="00CA514E" w:rsidRPr="003C6C82">
        <w:rPr>
          <w:rFonts w:ascii="Times New Roman" w:hAnsi="Times New Roman" w:cs="Times New Roman"/>
        </w:rPr>
        <w:t>. T</w:t>
      </w:r>
      <w:r w:rsidR="004E733A" w:rsidRPr="003C6C82">
        <w:rPr>
          <w:rFonts w:ascii="Times New Roman" w:hAnsi="Times New Roman" w:cs="Times New Roman"/>
        </w:rPr>
        <w:t xml:space="preserve">he </w:t>
      </w:r>
      <w:r w:rsidR="00874D45" w:rsidRPr="003C6C82">
        <w:rPr>
          <w:rFonts w:ascii="Times New Roman" w:hAnsi="Times New Roman" w:cs="Times New Roman"/>
        </w:rPr>
        <w:t xml:space="preserve">quantity and </w:t>
      </w:r>
      <w:r w:rsidR="00B70206" w:rsidRPr="003C6C82">
        <w:rPr>
          <w:rFonts w:ascii="Times New Roman" w:hAnsi="Times New Roman" w:cs="Times New Roman"/>
        </w:rPr>
        <w:t>impact of accomplishments</w:t>
      </w:r>
      <w:r w:rsidR="004E733A" w:rsidRPr="003C6C82">
        <w:rPr>
          <w:rFonts w:ascii="Times New Roman" w:hAnsi="Times New Roman" w:cs="Times New Roman"/>
        </w:rPr>
        <w:t xml:space="preserve"> accum</w:t>
      </w:r>
      <w:r w:rsidR="00874D45" w:rsidRPr="003C6C82">
        <w:rPr>
          <w:rFonts w:ascii="Times New Roman" w:hAnsi="Times New Roman" w:cs="Times New Roman"/>
        </w:rPr>
        <w:t>ulate during time in rank as an Associate Professor</w:t>
      </w:r>
      <w:r w:rsidR="00B70206" w:rsidRPr="003C6C82">
        <w:rPr>
          <w:rFonts w:ascii="Times New Roman" w:hAnsi="Times New Roman" w:cs="Times New Roman"/>
        </w:rPr>
        <w:t xml:space="preserve">, and it is </w:t>
      </w:r>
      <w:r w:rsidR="006B26F4">
        <w:rPr>
          <w:rFonts w:ascii="Times New Roman" w:hAnsi="Times New Roman" w:cs="Times New Roman"/>
        </w:rPr>
        <w:t xml:space="preserve">these </w:t>
      </w:r>
      <w:r w:rsidR="00B70206" w:rsidRPr="003C6C82">
        <w:rPr>
          <w:rFonts w:ascii="Times New Roman" w:hAnsi="Times New Roman" w:cs="Times New Roman"/>
        </w:rPr>
        <w:t>accomplishments during time in rank that form the primary focus of promotion revie</w:t>
      </w:r>
      <w:r w:rsidR="00B121F0" w:rsidRPr="003C6C82">
        <w:rPr>
          <w:rFonts w:ascii="Times New Roman" w:hAnsi="Times New Roman" w:cs="Times New Roman"/>
        </w:rPr>
        <w:t>ws for</w:t>
      </w:r>
      <w:r w:rsidR="00B70206" w:rsidRPr="003C6C82">
        <w:rPr>
          <w:rFonts w:ascii="Times New Roman" w:hAnsi="Times New Roman" w:cs="Times New Roman"/>
        </w:rPr>
        <w:t xml:space="preserve"> Associate Professors</w:t>
      </w:r>
      <w:r w:rsidR="00EA3053" w:rsidRPr="003C6C82">
        <w:rPr>
          <w:rFonts w:ascii="Times New Roman" w:hAnsi="Times New Roman" w:cs="Times New Roman"/>
        </w:rPr>
        <w:t>.</w:t>
      </w:r>
    </w:p>
    <w:p w14:paraId="7F7C34F1" w14:textId="77777777" w:rsidR="00EA3053" w:rsidRPr="003C6C82" w:rsidRDefault="00EA3053" w:rsidP="003C6C82">
      <w:pPr>
        <w:pStyle w:val="Default"/>
        <w:rPr>
          <w:rFonts w:ascii="Times New Roman" w:hAnsi="Times New Roman" w:cs="Times New Roman"/>
        </w:rPr>
      </w:pPr>
    </w:p>
    <w:p w14:paraId="5B07F1CB" w14:textId="77777777" w:rsidR="00EA3053" w:rsidRPr="003C6C82" w:rsidRDefault="00EA3053" w:rsidP="003C6C82">
      <w:pPr>
        <w:pStyle w:val="Default"/>
        <w:rPr>
          <w:rFonts w:ascii="Times New Roman" w:hAnsi="Times New Roman" w:cs="Times New Roman"/>
        </w:rPr>
      </w:pPr>
      <w:r w:rsidRPr="003C6C82">
        <w:rPr>
          <w:rFonts w:ascii="Times New Roman" w:hAnsi="Times New Roman" w:cs="Times New Roman"/>
        </w:rPr>
        <w:t>The question of when an Associate Professor is considered by the Department Head and/or by the department Professors to be ready for a form</w:t>
      </w:r>
      <w:r w:rsidR="000323B0" w:rsidRPr="003C6C82">
        <w:rPr>
          <w:rFonts w:ascii="Times New Roman" w:hAnsi="Times New Roman" w:cs="Times New Roman"/>
        </w:rPr>
        <w:t xml:space="preserve">al promotion review </w:t>
      </w:r>
      <w:r w:rsidRPr="003C6C82">
        <w:rPr>
          <w:rFonts w:ascii="Times New Roman" w:hAnsi="Times New Roman" w:cs="Times New Roman"/>
        </w:rPr>
        <w:t xml:space="preserve">is discussed as part </w:t>
      </w:r>
      <w:r w:rsidR="0090313D" w:rsidRPr="003C6C82">
        <w:rPr>
          <w:rFonts w:ascii="Times New Roman" w:hAnsi="Times New Roman" w:cs="Times New Roman"/>
        </w:rPr>
        <w:t xml:space="preserve">of </w:t>
      </w:r>
      <w:r w:rsidRPr="003C6C82">
        <w:rPr>
          <w:rFonts w:ascii="Times New Roman" w:hAnsi="Times New Roman" w:cs="Times New Roman"/>
        </w:rPr>
        <w:t>each fa</w:t>
      </w:r>
      <w:r w:rsidR="00FE1AAD" w:rsidRPr="003C6C82">
        <w:rPr>
          <w:rFonts w:ascii="Times New Roman" w:hAnsi="Times New Roman" w:cs="Times New Roman"/>
        </w:rPr>
        <w:t xml:space="preserve">culty member’s annual review, and </w:t>
      </w:r>
      <w:r w:rsidR="006717E1" w:rsidRPr="003C6C82">
        <w:rPr>
          <w:rFonts w:ascii="Times New Roman" w:hAnsi="Times New Roman" w:cs="Times New Roman"/>
        </w:rPr>
        <w:t>a</w:t>
      </w:r>
      <w:r w:rsidR="00B97598" w:rsidRPr="003C6C82">
        <w:rPr>
          <w:rFonts w:ascii="Times New Roman" w:hAnsi="Times New Roman" w:cs="Times New Roman"/>
        </w:rPr>
        <w:t xml:space="preserve">nnual review letters provide feedback </w:t>
      </w:r>
      <w:r w:rsidR="00FE1AAD" w:rsidRPr="003C6C82">
        <w:rPr>
          <w:rFonts w:ascii="Times New Roman" w:hAnsi="Times New Roman" w:cs="Times New Roman"/>
        </w:rPr>
        <w:t xml:space="preserve">to </w:t>
      </w:r>
      <w:r w:rsidRPr="003C6C82">
        <w:rPr>
          <w:rFonts w:ascii="Times New Roman" w:hAnsi="Times New Roman" w:cs="Times New Roman"/>
        </w:rPr>
        <w:t>the faculty member</w:t>
      </w:r>
      <w:r w:rsidR="00B97598" w:rsidRPr="003C6C82">
        <w:rPr>
          <w:rFonts w:ascii="Times New Roman" w:hAnsi="Times New Roman" w:cs="Times New Roman"/>
        </w:rPr>
        <w:t xml:space="preserve"> regarding </w:t>
      </w:r>
      <w:r w:rsidR="00FE1AAD" w:rsidRPr="003C6C82">
        <w:rPr>
          <w:rFonts w:ascii="Times New Roman" w:hAnsi="Times New Roman" w:cs="Times New Roman"/>
        </w:rPr>
        <w:t>progress tow</w:t>
      </w:r>
      <w:r w:rsidR="00D15DB1">
        <w:rPr>
          <w:rFonts w:ascii="Times New Roman" w:hAnsi="Times New Roman" w:cs="Times New Roman"/>
        </w:rPr>
        <w:t>ard formal review for promotion.</w:t>
      </w:r>
    </w:p>
    <w:p w14:paraId="5AD3D67B" w14:textId="77777777" w:rsidR="00874D45" w:rsidRPr="003C6C82" w:rsidRDefault="00874D45" w:rsidP="003C6C82">
      <w:pPr>
        <w:pStyle w:val="Default"/>
        <w:rPr>
          <w:rFonts w:ascii="Times New Roman" w:hAnsi="Times New Roman" w:cs="Times New Roman"/>
        </w:rPr>
      </w:pPr>
    </w:p>
    <w:p w14:paraId="0BD80F71" w14:textId="77777777" w:rsidR="004567C5" w:rsidRPr="003C6C82" w:rsidRDefault="004567C5" w:rsidP="003C6C82">
      <w:pPr>
        <w:pStyle w:val="Default"/>
        <w:rPr>
          <w:rFonts w:ascii="Times New Roman" w:hAnsi="Times New Roman" w:cs="Times New Roman"/>
          <w:u w:val="single"/>
        </w:rPr>
      </w:pPr>
      <w:r w:rsidRPr="003C6C82">
        <w:rPr>
          <w:rFonts w:ascii="Times New Roman" w:hAnsi="Times New Roman" w:cs="Times New Roman"/>
          <w:u w:val="single"/>
        </w:rPr>
        <w:t>Standards for Promotion</w:t>
      </w:r>
    </w:p>
    <w:p w14:paraId="7AD524F5" w14:textId="77777777" w:rsidR="004567C5" w:rsidRPr="003C6C82" w:rsidRDefault="004567C5" w:rsidP="003C6C82">
      <w:pPr>
        <w:pStyle w:val="Default"/>
        <w:rPr>
          <w:rFonts w:ascii="Times New Roman" w:hAnsi="Times New Roman" w:cs="Times New Roman"/>
        </w:rPr>
      </w:pPr>
    </w:p>
    <w:p w14:paraId="5DF7D312" w14:textId="77777777" w:rsidR="0090775F" w:rsidRDefault="004F57AD" w:rsidP="003C6C82">
      <w:pPr>
        <w:pStyle w:val="Default"/>
        <w:rPr>
          <w:rFonts w:ascii="Times New Roman" w:hAnsi="Times New Roman" w:cs="Times New Roman"/>
        </w:rPr>
      </w:pPr>
      <w:r w:rsidRPr="003C6C82">
        <w:rPr>
          <w:rFonts w:ascii="Times New Roman" w:hAnsi="Times New Roman" w:cs="Times New Roman"/>
        </w:rPr>
        <w:t xml:space="preserve">In the area of </w:t>
      </w:r>
      <w:r w:rsidR="004E733A" w:rsidRPr="003C6C82">
        <w:rPr>
          <w:rFonts w:ascii="Times New Roman" w:hAnsi="Times New Roman" w:cs="Times New Roman"/>
        </w:rPr>
        <w:t xml:space="preserve">research, </w:t>
      </w:r>
      <w:r w:rsidR="00B3099C" w:rsidRPr="003C6C82">
        <w:rPr>
          <w:rFonts w:ascii="Times New Roman" w:hAnsi="Times New Roman" w:cs="Times New Roman"/>
        </w:rPr>
        <w:t xml:space="preserve">candidates must, </w:t>
      </w:r>
      <w:r w:rsidR="00B3099C" w:rsidRPr="003C6C82">
        <w:rPr>
          <w:rFonts w:ascii="Times New Roman" w:hAnsi="Times New Roman" w:cs="Times New Roman"/>
          <w:u w:val="single"/>
        </w:rPr>
        <w:t>at a minimum</w:t>
      </w:r>
      <w:r w:rsidR="00B3099C" w:rsidRPr="003C6C82">
        <w:rPr>
          <w:rFonts w:ascii="Times New Roman" w:hAnsi="Times New Roman" w:cs="Times New Roman"/>
        </w:rPr>
        <w:t xml:space="preserve">, </w:t>
      </w:r>
      <w:r w:rsidRPr="003C6C82">
        <w:rPr>
          <w:rFonts w:ascii="Times New Roman" w:hAnsi="Times New Roman" w:cs="Times New Roman"/>
        </w:rPr>
        <w:t>have maintained</w:t>
      </w:r>
      <w:r w:rsidR="001C3116" w:rsidRPr="003C6C82">
        <w:rPr>
          <w:rFonts w:ascii="Times New Roman" w:hAnsi="Times New Roman" w:cs="Times New Roman"/>
        </w:rPr>
        <w:t xml:space="preserve"> </w:t>
      </w:r>
      <w:r w:rsidRPr="003C6C82">
        <w:rPr>
          <w:rFonts w:ascii="Times New Roman" w:hAnsi="Times New Roman" w:cs="Times New Roman"/>
        </w:rPr>
        <w:t>as an Associate Professor</w:t>
      </w:r>
      <w:r w:rsidR="00A40834" w:rsidRPr="003C6C82">
        <w:rPr>
          <w:rFonts w:ascii="Times New Roman" w:hAnsi="Times New Roman" w:cs="Times New Roman"/>
        </w:rPr>
        <w:t xml:space="preserve"> </w:t>
      </w:r>
      <w:r w:rsidR="004567C5" w:rsidRPr="003C6C82">
        <w:rPr>
          <w:rFonts w:ascii="Times New Roman" w:hAnsi="Times New Roman" w:cs="Times New Roman"/>
        </w:rPr>
        <w:t xml:space="preserve">a </w:t>
      </w:r>
      <w:r w:rsidR="007A0253" w:rsidRPr="003C6C82">
        <w:rPr>
          <w:rFonts w:ascii="Times New Roman" w:hAnsi="Times New Roman" w:cs="Times New Roman"/>
        </w:rPr>
        <w:t>significant and</w:t>
      </w:r>
      <w:r w:rsidR="00AA7906" w:rsidRPr="003C6C82">
        <w:rPr>
          <w:rFonts w:ascii="Times New Roman" w:hAnsi="Times New Roman" w:cs="Times New Roman"/>
        </w:rPr>
        <w:t xml:space="preserve"> </w:t>
      </w:r>
      <w:r w:rsidR="004567C5" w:rsidRPr="003C6C82">
        <w:rPr>
          <w:rFonts w:ascii="Times New Roman" w:hAnsi="Times New Roman" w:cs="Times New Roman"/>
        </w:rPr>
        <w:t xml:space="preserve">sustained </w:t>
      </w:r>
      <w:r w:rsidR="008F07E0" w:rsidRPr="003C6C82">
        <w:rPr>
          <w:rFonts w:ascii="Times New Roman" w:hAnsi="Times New Roman" w:cs="Times New Roman"/>
        </w:rPr>
        <w:t xml:space="preserve">program </w:t>
      </w:r>
      <w:r w:rsidR="00EA3053" w:rsidRPr="003C6C82">
        <w:rPr>
          <w:rFonts w:ascii="Times New Roman" w:hAnsi="Times New Roman" w:cs="Times New Roman"/>
        </w:rPr>
        <w:t xml:space="preserve">of </w:t>
      </w:r>
      <w:r w:rsidR="007A0253" w:rsidRPr="003C6C82">
        <w:rPr>
          <w:rFonts w:ascii="Times New Roman" w:hAnsi="Times New Roman" w:cs="Times New Roman"/>
        </w:rPr>
        <w:t xml:space="preserve">original scholarship </w:t>
      </w:r>
      <w:r w:rsidRPr="003C6C82">
        <w:rPr>
          <w:rFonts w:ascii="Times New Roman" w:hAnsi="Times New Roman" w:cs="Times New Roman"/>
        </w:rPr>
        <w:t>that has led</w:t>
      </w:r>
      <w:r w:rsidR="00EA3053" w:rsidRPr="003C6C82">
        <w:rPr>
          <w:rFonts w:ascii="Times New Roman" w:hAnsi="Times New Roman" w:cs="Times New Roman"/>
        </w:rPr>
        <w:t xml:space="preserve"> to</w:t>
      </w:r>
      <w:r w:rsidR="00C25A15">
        <w:rPr>
          <w:rFonts w:ascii="Times New Roman" w:hAnsi="Times New Roman" w:cs="Times New Roman"/>
        </w:rPr>
        <w:t xml:space="preserve"> important </w:t>
      </w:r>
      <w:r w:rsidRPr="003C6C82">
        <w:rPr>
          <w:rFonts w:ascii="Times New Roman" w:hAnsi="Times New Roman" w:cs="Times New Roman"/>
        </w:rPr>
        <w:t>publication</w:t>
      </w:r>
      <w:r w:rsidR="00EA3053" w:rsidRPr="003C6C82">
        <w:rPr>
          <w:rFonts w:ascii="Times New Roman" w:hAnsi="Times New Roman" w:cs="Times New Roman"/>
        </w:rPr>
        <w:t>s</w:t>
      </w:r>
      <w:r w:rsidRPr="003C6C82">
        <w:rPr>
          <w:rFonts w:ascii="Times New Roman" w:hAnsi="Times New Roman" w:cs="Times New Roman"/>
        </w:rPr>
        <w:t xml:space="preserve"> </w:t>
      </w:r>
      <w:r w:rsidR="00C25A15" w:rsidRPr="00B40C10">
        <w:rPr>
          <w:rFonts w:ascii="Times New Roman" w:hAnsi="Times New Roman" w:cs="Times New Roman"/>
        </w:rPr>
        <w:t xml:space="preserve">(see </w:t>
      </w:r>
      <w:r w:rsidR="00C25A15" w:rsidRPr="00B40C10">
        <w:rPr>
          <w:rFonts w:ascii="Times New Roman" w:hAnsi="Times New Roman" w:cs="Times New Roman"/>
          <w:i/>
        </w:rPr>
        <w:t>Section B, Expectations, Scholarship</w:t>
      </w:r>
      <w:r w:rsidR="00C25A15" w:rsidRPr="00B40C10">
        <w:rPr>
          <w:rFonts w:ascii="Times New Roman" w:hAnsi="Times New Roman" w:cs="Times New Roman"/>
        </w:rPr>
        <w:t xml:space="preserve"> above for a more extensive discussion of forms of scholarship recognized by </w:t>
      </w:r>
      <w:r w:rsidR="00C25A15" w:rsidRPr="00B40C10">
        <w:rPr>
          <w:rFonts w:ascii="Times New Roman" w:hAnsi="Times New Roman" w:cs="Times New Roman"/>
        </w:rPr>
        <w:lastRenderedPageBreak/>
        <w:t>the department)</w:t>
      </w:r>
      <w:r w:rsidR="00C25A15">
        <w:rPr>
          <w:rFonts w:ascii="Times New Roman" w:hAnsi="Times New Roman" w:cs="Times New Roman"/>
        </w:rPr>
        <w:t>.</w:t>
      </w:r>
      <w:r w:rsidR="004A370B">
        <w:rPr>
          <w:rFonts w:ascii="Times New Roman" w:hAnsi="Times New Roman" w:cs="Times New Roman"/>
        </w:rPr>
        <w:t xml:space="preserve"> Scholarship </w:t>
      </w:r>
      <w:r w:rsidR="00512FBE">
        <w:rPr>
          <w:rFonts w:ascii="Times New Roman" w:hAnsi="Times New Roman" w:cs="Times New Roman"/>
        </w:rPr>
        <w:t>conducted</w:t>
      </w:r>
      <w:r w:rsidR="004A370B">
        <w:rPr>
          <w:rFonts w:ascii="Times New Roman" w:hAnsi="Times New Roman" w:cs="Times New Roman"/>
        </w:rPr>
        <w:t xml:space="preserve"> during the Associate Professor period is the primary basis for evaluating research accomplishments for candidates seeking promotion to Full Professor.</w:t>
      </w:r>
    </w:p>
    <w:p w14:paraId="0769545A" w14:textId="77777777" w:rsidR="0090775F" w:rsidRDefault="0090775F" w:rsidP="0090775F">
      <w:pPr>
        <w:pStyle w:val="Default"/>
        <w:rPr>
          <w:rFonts w:ascii="Times New Roman" w:hAnsi="Times New Roman" w:cs="Times New Roman"/>
        </w:rPr>
      </w:pPr>
    </w:p>
    <w:p w14:paraId="6ED5A901" w14:textId="77777777" w:rsidR="00D43A3A" w:rsidRDefault="00C25A15" w:rsidP="00422752">
      <w:pPr>
        <w:pStyle w:val="Default"/>
        <w:rPr>
          <w:rFonts w:ascii="Times New Roman" w:hAnsi="Times New Roman" w:cs="Times New Roman"/>
        </w:rPr>
      </w:pPr>
      <w:r>
        <w:rPr>
          <w:rFonts w:ascii="Times New Roman" w:hAnsi="Times New Roman" w:cs="Times New Roman"/>
        </w:rPr>
        <w:t xml:space="preserve">As with promotion decisions for Assistant Professors, the </w:t>
      </w:r>
      <w:r w:rsidR="00D76807">
        <w:rPr>
          <w:rFonts w:ascii="Times New Roman" w:hAnsi="Times New Roman" w:cs="Times New Roman"/>
        </w:rPr>
        <w:t>d</w:t>
      </w:r>
      <w:r>
        <w:rPr>
          <w:rFonts w:ascii="Times New Roman" w:hAnsi="Times New Roman" w:cs="Times New Roman"/>
        </w:rPr>
        <w:t xml:space="preserve">epartment recognizes the broad diversity in the topics, methods, and aims of scientific research in psychology, so variation across subfields in rates of publication, authorship order, and so forth will be taken into consideration. </w:t>
      </w:r>
      <w:r w:rsidR="00CB53B3">
        <w:rPr>
          <w:rFonts w:ascii="Times New Roman" w:hAnsi="Times New Roman" w:cs="Times New Roman"/>
        </w:rPr>
        <w:t xml:space="preserve">Like Assistant Professors, Associate Professors will </w:t>
      </w:r>
      <w:r w:rsidR="00DA6265">
        <w:rPr>
          <w:rFonts w:ascii="Times New Roman" w:hAnsi="Times New Roman" w:cs="Times New Roman"/>
        </w:rPr>
        <w:t xml:space="preserve">usually have </w:t>
      </w:r>
      <w:r w:rsidR="00CB53B3">
        <w:rPr>
          <w:rFonts w:ascii="Times New Roman" w:hAnsi="Times New Roman" w:cs="Times New Roman"/>
        </w:rPr>
        <w:t>different patterns and trajectories in their research programs, which often develop and evolve during the Associate Professor period. For example, some might develop lines of work that involve large collaborative teams, in which they play a secondary role in many projects; others might focus on fewer-but-larger projects; and still others might follow the same path as the Assistant Professor period. The department acknowledges and values the many trajectories of research and emphasizes the overall quality, significance, and impact of a candidate’s research program when evaluating the candidate for promotion to Full Professor.</w:t>
      </w:r>
    </w:p>
    <w:p w14:paraId="15C180EE" w14:textId="77777777" w:rsidR="006B26F4" w:rsidRDefault="006B26F4" w:rsidP="00422752">
      <w:pPr>
        <w:pStyle w:val="Default"/>
        <w:rPr>
          <w:rFonts w:ascii="Times New Roman" w:hAnsi="Times New Roman" w:cs="Times New Roman"/>
        </w:rPr>
      </w:pPr>
    </w:p>
    <w:p w14:paraId="3B7BDDCA" w14:textId="77777777" w:rsidR="006B26F4" w:rsidRDefault="006B26F4" w:rsidP="006B26F4">
      <w:pPr>
        <w:pStyle w:val="Default"/>
        <w:rPr>
          <w:rFonts w:ascii="Times New Roman" w:hAnsi="Times New Roman" w:cs="Times New Roman"/>
        </w:rPr>
      </w:pPr>
      <w:r>
        <w:rPr>
          <w:rFonts w:ascii="Times New Roman" w:hAnsi="Times New Roman" w:cs="Times New Roman"/>
        </w:rPr>
        <w:t xml:space="preserve">The </w:t>
      </w:r>
      <w:r w:rsidR="00D76807">
        <w:rPr>
          <w:rFonts w:ascii="Times New Roman" w:hAnsi="Times New Roman" w:cs="Times New Roman"/>
        </w:rPr>
        <w:t>d</w:t>
      </w:r>
      <w:r>
        <w:rPr>
          <w:rFonts w:ascii="Times New Roman" w:hAnsi="Times New Roman" w:cs="Times New Roman"/>
        </w:rPr>
        <w:t xml:space="preserve">epartment expects a sustained program of scholarship throughout the Associate Professor period. Typically, a sustained program would be reflected in a consistent rate of publications, presentations, and grant applications that is at least as high as </w:t>
      </w:r>
      <w:r w:rsidR="00A73E62">
        <w:rPr>
          <w:rFonts w:ascii="Times New Roman" w:hAnsi="Times New Roman" w:cs="Times New Roman"/>
        </w:rPr>
        <w:t xml:space="preserve">the expectations </w:t>
      </w:r>
      <w:r>
        <w:rPr>
          <w:rFonts w:ascii="Times New Roman" w:hAnsi="Times New Roman" w:cs="Times New Roman"/>
        </w:rPr>
        <w:t>during the A</w:t>
      </w:r>
      <w:r w:rsidR="00D76807">
        <w:rPr>
          <w:rFonts w:ascii="Times New Roman" w:hAnsi="Times New Roman" w:cs="Times New Roman"/>
        </w:rPr>
        <w:t>ssistant Professor period. The d</w:t>
      </w:r>
      <w:r>
        <w:rPr>
          <w:rFonts w:ascii="Times New Roman" w:hAnsi="Times New Roman" w:cs="Times New Roman"/>
        </w:rPr>
        <w:t xml:space="preserve">epartment recognizes, however, that a candidate may shift his or her scholarly focus (e.g., taking on larger, more ambitious projects that take more time to yield scholarly publications). </w:t>
      </w:r>
      <w:r w:rsidR="00A73E62">
        <w:rPr>
          <w:rFonts w:ascii="Times New Roman" w:hAnsi="Times New Roman" w:cs="Times New Roman"/>
        </w:rPr>
        <w:t>All c</w:t>
      </w:r>
      <w:r>
        <w:rPr>
          <w:rFonts w:ascii="Times New Roman" w:hAnsi="Times New Roman" w:cs="Times New Roman"/>
        </w:rPr>
        <w:t xml:space="preserve">andidates </w:t>
      </w:r>
      <w:r w:rsidR="00A73E62">
        <w:rPr>
          <w:rFonts w:ascii="Times New Roman" w:hAnsi="Times New Roman" w:cs="Times New Roman"/>
        </w:rPr>
        <w:t xml:space="preserve">should describe the </w:t>
      </w:r>
      <w:r>
        <w:rPr>
          <w:rFonts w:ascii="Times New Roman" w:hAnsi="Times New Roman" w:cs="Times New Roman"/>
        </w:rPr>
        <w:t xml:space="preserve">sustained quality </w:t>
      </w:r>
      <w:r w:rsidR="00A73E62">
        <w:rPr>
          <w:rFonts w:ascii="Times New Roman" w:hAnsi="Times New Roman" w:cs="Times New Roman"/>
        </w:rPr>
        <w:t xml:space="preserve">of their research so it </w:t>
      </w:r>
      <w:r>
        <w:rPr>
          <w:rFonts w:ascii="Times New Roman" w:hAnsi="Times New Roman" w:cs="Times New Roman"/>
        </w:rPr>
        <w:t>can be evaluated appropriately.</w:t>
      </w:r>
    </w:p>
    <w:p w14:paraId="19F8521F" w14:textId="77777777" w:rsidR="0026092B" w:rsidRDefault="0026092B" w:rsidP="00422752">
      <w:pPr>
        <w:pStyle w:val="Default"/>
        <w:rPr>
          <w:rFonts w:ascii="Times New Roman" w:hAnsi="Times New Roman" w:cs="Times New Roman"/>
        </w:rPr>
      </w:pPr>
    </w:p>
    <w:p w14:paraId="66732A87" w14:textId="77777777" w:rsidR="00D06ED3" w:rsidRPr="003C6C82" w:rsidRDefault="0090775F" w:rsidP="0090775F">
      <w:pPr>
        <w:pStyle w:val="Default"/>
        <w:rPr>
          <w:rFonts w:ascii="Times New Roman" w:hAnsi="Times New Roman" w:cs="Times New Roman"/>
        </w:rPr>
      </w:pPr>
      <w:r>
        <w:rPr>
          <w:rFonts w:ascii="Times New Roman" w:hAnsi="Times New Roman" w:cs="Times New Roman"/>
        </w:rPr>
        <w:t xml:space="preserve">Receiving external grant funding is not required for promotion to Professor, but all </w:t>
      </w:r>
      <w:r w:rsidR="00C25A15">
        <w:rPr>
          <w:rFonts w:ascii="Times New Roman" w:hAnsi="Times New Roman" w:cs="Times New Roman"/>
        </w:rPr>
        <w:t xml:space="preserve">candidates </w:t>
      </w:r>
      <w:r w:rsidR="004F57AD" w:rsidRPr="003C6C82">
        <w:rPr>
          <w:rFonts w:ascii="Times New Roman" w:hAnsi="Times New Roman" w:cs="Times New Roman"/>
        </w:rPr>
        <w:t xml:space="preserve">must have a record of seeking </w:t>
      </w:r>
      <w:r w:rsidR="00512FBE">
        <w:rPr>
          <w:rFonts w:ascii="Times New Roman" w:hAnsi="Times New Roman" w:cs="Times New Roman"/>
        </w:rPr>
        <w:t xml:space="preserve">and/or </w:t>
      </w:r>
      <w:r w:rsidR="000E52A1">
        <w:rPr>
          <w:rFonts w:ascii="Times New Roman" w:hAnsi="Times New Roman" w:cs="Times New Roman"/>
        </w:rPr>
        <w:t xml:space="preserve">holding </w:t>
      </w:r>
      <w:r w:rsidR="004F57AD" w:rsidRPr="003C6C82">
        <w:rPr>
          <w:rFonts w:ascii="Times New Roman" w:hAnsi="Times New Roman" w:cs="Times New Roman"/>
        </w:rPr>
        <w:t xml:space="preserve">external grant support </w:t>
      </w:r>
      <w:r w:rsidR="00C25A15">
        <w:rPr>
          <w:rFonts w:ascii="Times New Roman" w:hAnsi="Times New Roman" w:cs="Times New Roman"/>
        </w:rPr>
        <w:t>during their time as an Associate Professor.</w:t>
      </w:r>
    </w:p>
    <w:p w14:paraId="6B3370E1" w14:textId="77777777" w:rsidR="00D06ED3" w:rsidRPr="003C6C82" w:rsidRDefault="00D06ED3" w:rsidP="003C6C82">
      <w:pPr>
        <w:pStyle w:val="Default"/>
        <w:rPr>
          <w:rFonts w:ascii="Times New Roman" w:hAnsi="Times New Roman" w:cs="Times New Roman"/>
        </w:rPr>
      </w:pPr>
    </w:p>
    <w:p w14:paraId="2F7E60E6" w14:textId="77777777" w:rsidR="00B46105" w:rsidRPr="003C6C82" w:rsidRDefault="004F57AD" w:rsidP="003C6C82">
      <w:pPr>
        <w:pStyle w:val="Default"/>
        <w:rPr>
          <w:rFonts w:ascii="Times New Roman" w:hAnsi="Times New Roman" w:cs="Times New Roman"/>
        </w:rPr>
      </w:pPr>
      <w:r w:rsidRPr="003C6C82">
        <w:rPr>
          <w:rFonts w:ascii="Times New Roman" w:hAnsi="Times New Roman" w:cs="Times New Roman"/>
        </w:rPr>
        <w:t xml:space="preserve">In the area of teaching, candidates must, </w:t>
      </w:r>
      <w:r w:rsidRPr="003C6C82">
        <w:rPr>
          <w:rFonts w:ascii="Times New Roman" w:hAnsi="Times New Roman" w:cs="Times New Roman"/>
          <w:u w:val="single"/>
        </w:rPr>
        <w:t>at a minimum</w:t>
      </w:r>
      <w:r w:rsidRPr="003C6C82">
        <w:rPr>
          <w:rFonts w:ascii="Times New Roman" w:hAnsi="Times New Roman" w:cs="Times New Roman"/>
        </w:rPr>
        <w:t xml:space="preserve">, have a demonstrated record </w:t>
      </w:r>
      <w:r w:rsidR="00B3099C" w:rsidRPr="003C6C82">
        <w:rPr>
          <w:rFonts w:ascii="Times New Roman" w:hAnsi="Times New Roman" w:cs="Times New Roman"/>
        </w:rPr>
        <w:t>of effective teaching as an Associate Professor.</w:t>
      </w:r>
    </w:p>
    <w:p w14:paraId="1E582675" w14:textId="77777777" w:rsidR="00B46105" w:rsidRPr="003C6C82" w:rsidRDefault="00B46105" w:rsidP="003C6C82">
      <w:pPr>
        <w:pStyle w:val="Default"/>
        <w:rPr>
          <w:rFonts w:ascii="Times New Roman" w:hAnsi="Times New Roman" w:cs="Times New Roman"/>
        </w:rPr>
      </w:pPr>
    </w:p>
    <w:p w14:paraId="36C8143F" w14:textId="77777777" w:rsidR="00554F57" w:rsidRPr="00EF5E61" w:rsidRDefault="004E733A" w:rsidP="003C6C82">
      <w:pPr>
        <w:pStyle w:val="Default"/>
        <w:rPr>
          <w:rFonts w:ascii="Times New Roman" w:hAnsi="Times New Roman" w:cs="Times New Roman"/>
        </w:rPr>
      </w:pPr>
      <w:r w:rsidRPr="003C6C82">
        <w:rPr>
          <w:rFonts w:ascii="Times New Roman" w:hAnsi="Times New Roman" w:cs="Times New Roman"/>
        </w:rPr>
        <w:t>In the area of service,</w:t>
      </w:r>
      <w:r w:rsidR="00001D5C" w:rsidRPr="003C6C82">
        <w:rPr>
          <w:rFonts w:ascii="Times New Roman" w:hAnsi="Times New Roman" w:cs="Times New Roman"/>
        </w:rPr>
        <w:t xml:space="preserve"> candidates for promotion to Professor are expected</w:t>
      </w:r>
      <w:r w:rsidR="00B46105" w:rsidRPr="003C6C82">
        <w:rPr>
          <w:rFonts w:ascii="Times New Roman" w:hAnsi="Times New Roman" w:cs="Times New Roman"/>
        </w:rPr>
        <w:t xml:space="preserve">, </w:t>
      </w:r>
      <w:r w:rsidR="00B46105" w:rsidRPr="003C6C82">
        <w:rPr>
          <w:rFonts w:ascii="Times New Roman" w:hAnsi="Times New Roman" w:cs="Times New Roman"/>
          <w:u w:val="single"/>
        </w:rPr>
        <w:t>at a minimum</w:t>
      </w:r>
      <w:r w:rsidR="00B46105" w:rsidRPr="003C6C82">
        <w:rPr>
          <w:rFonts w:ascii="Times New Roman" w:hAnsi="Times New Roman" w:cs="Times New Roman"/>
        </w:rPr>
        <w:t xml:space="preserve">, </w:t>
      </w:r>
      <w:r w:rsidR="00AA23E4" w:rsidRPr="003C6C82">
        <w:rPr>
          <w:rFonts w:ascii="Times New Roman" w:hAnsi="Times New Roman" w:cs="Times New Roman"/>
        </w:rPr>
        <w:t xml:space="preserve">to have participated significantly in </w:t>
      </w:r>
      <w:r w:rsidR="00D76807">
        <w:rPr>
          <w:rFonts w:ascii="Times New Roman" w:hAnsi="Times New Roman" w:cs="Times New Roman"/>
        </w:rPr>
        <w:t>d</w:t>
      </w:r>
      <w:r w:rsidR="00001D5C" w:rsidRPr="003C6C82">
        <w:rPr>
          <w:rFonts w:ascii="Times New Roman" w:hAnsi="Times New Roman" w:cs="Times New Roman"/>
        </w:rPr>
        <w:t>epartmental</w:t>
      </w:r>
      <w:r w:rsidR="00810A8A" w:rsidRPr="003C6C82">
        <w:rPr>
          <w:rFonts w:ascii="Times New Roman" w:hAnsi="Times New Roman" w:cs="Times New Roman"/>
        </w:rPr>
        <w:t xml:space="preserve"> service activities</w:t>
      </w:r>
      <w:r w:rsidR="00001D5C" w:rsidRPr="003C6C82">
        <w:rPr>
          <w:rFonts w:ascii="Times New Roman" w:hAnsi="Times New Roman" w:cs="Times New Roman"/>
        </w:rPr>
        <w:t xml:space="preserve"> and College/University </w:t>
      </w:r>
      <w:r w:rsidR="00AA23E4" w:rsidRPr="003C6C82">
        <w:rPr>
          <w:rFonts w:ascii="Times New Roman" w:hAnsi="Times New Roman" w:cs="Times New Roman"/>
        </w:rPr>
        <w:t xml:space="preserve">service </w:t>
      </w:r>
      <w:r w:rsidR="00001D5C" w:rsidRPr="003C6C82">
        <w:rPr>
          <w:rFonts w:ascii="Times New Roman" w:hAnsi="Times New Roman" w:cs="Times New Roman"/>
        </w:rPr>
        <w:t xml:space="preserve">activities in ways that </w:t>
      </w:r>
      <w:r w:rsidR="00AA23E4" w:rsidRPr="003C6C82">
        <w:rPr>
          <w:rFonts w:ascii="Times New Roman" w:hAnsi="Times New Roman" w:cs="Times New Roman"/>
        </w:rPr>
        <w:t xml:space="preserve">reflect leadership in service and a </w:t>
      </w:r>
      <w:r w:rsidR="00001D5C" w:rsidRPr="003C6C82">
        <w:rPr>
          <w:rFonts w:ascii="Times New Roman" w:hAnsi="Times New Roman" w:cs="Times New Roman"/>
        </w:rPr>
        <w:t xml:space="preserve">commitment to </w:t>
      </w:r>
      <w:r w:rsidR="00AA23E4" w:rsidRPr="003C6C82">
        <w:rPr>
          <w:rFonts w:ascii="Times New Roman" w:hAnsi="Times New Roman" w:cs="Times New Roman"/>
        </w:rPr>
        <w:t xml:space="preserve">UNCG’s mission. Candidates are also expected to have a record of substantial service </w:t>
      </w:r>
      <w:r w:rsidR="001761E9">
        <w:rPr>
          <w:rFonts w:ascii="Times New Roman" w:hAnsi="Times New Roman" w:cs="Times New Roman"/>
        </w:rPr>
        <w:t>to the profession</w:t>
      </w:r>
      <w:r w:rsidR="00B46105" w:rsidRPr="003C6C82">
        <w:rPr>
          <w:rFonts w:ascii="Times New Roman" w:hAnsi="Times New Roman" w:cs="Times New Roman"/>
        </w:rPr>
        <w:t>.</w:t>
      </w:r>
    </w:p>
    <w:p w14:paraId="34BD8224" w14:textId="77777777" w:rsidR="00DB49E1" w:rsidRDefault="00DB49E1" w:rsidP="00B406AD">
      <w:pPr>
        <w:pStyle w:val="Default"/>
        <w:rPr>
          <w:rFonts w:ascii="Times New Roman" w:hAnsi="Times New Roman" w:cs="Times New Roman"/>
          <w:u w:val="single"/>
        </w:rPr>
      </w:pPr>
    </w:p>
    <w:p w14:paraId="65365CF8" w14:textId="77777777" w:rsidR="00B406AD" w:rsidRPr="00B40C10" w:rsidRDefault="00B406AD" w:rsidP="00B406AD">
      <w:pPr>
        <w:pStyle w:val="Default"/>
        <w:rPr>
          <w:rFonts w:ascii="Times New Roman" w:hAnsi="Times New Roman" w:cs="Times New Roman"/>
          <w:u w:val="single"/>
        </w:rPr>
      </w:pPr>
      <w:r w:rsidRPr="00B40C10">
        <w:rPr>
          <w:rFonts w:ascii="Times New Roman" w:hAnsi="Times New Roman" w:cs="Times New Roman"/>
          <w:u w:val="single"/>
        </w:rPr>
        <w:t>Balance of Teaching, Research, Service</w:t>
      </w:r>
    </w:p>
    <w:p w14:paraId="71997147" w14:textId="77777777" w:rsidR="00B406AD" w:rsidRPr="00B40C10" w:rsidRDefault="00B406AD" w:rsidP="00B406AD">
      <w:pPr>
        <w:pStyle w:val="Default"/>
        <w:rPr>
          <w:rFonts w:ascii="Times New Roman" w:hAnsi="Times New Roman" w:cs="Times New Roman"/>
        </w:rPr>
      </w:pPr>
    </w:p>
    <w:p w14:paraId="269BB32C" w14:textId="77777777" w:rsidR="00D72280" w:rsidRDefault="00B406AD" w:rsidP="00B406AD">
      <w:pPr>
        <w:pStyle w:val="Default"/>
        <w:rPr>
          <w:rFonts w:ascii="Times New Roman" w:hAnsi="Times New Roman" w:cs="Times New Roman"/>
        </w:rPr>
      </w:pPr>
      <w:r w:rsidRPr="00B40C10">
        <w:rPr>
          <w:rFonts w:ascii="Times New Roman" w:hAnsi="Times New Roman" w:cs="Times New Roman"/>
        </w:rPr>
        <w:t>Significant and sustained contributions in each of the areas of teaching, research, and service are expected of all candidat</w:t>
      </w:r>
      <w:r w:rsidR="005B7390">
        <w:rPr>
          <w:rFonts w:ascii="Times New Roman" w:hAnsi="Times New Roman" w:cs="Times New Roman"/>
        </w:rPr>
        <w:t xml:space="preserve">es for promotion to Professor. </w:t>
      </w:r>
      <w:r w:rsidRPr="00B40C10">
        <w:rPr>
          <w:rFonts w:ascii="Times New Roman" w:hAnsi="Times New Roman" w:cs="Times New Roman"/>
        </w:rPr>
        <w:t xml:space="preserve">Beyond that, </w:t>
      </w:r>
      <w:r w:rsidRPr="00B40C10">
        <w:rPr>
          <w:rFonts w:ascii="Times New Roman" w:hAnsi="Times New Roman" w:cs="Times New Roman"/>
          <w:b/>
        </w:rPr>
        <w:t>the combination of accomplishments across the three areas must lead to an overall judgment by the department</w:t>
      </w:r>
      <w:r w:rsidR="00D61193">
        <w:rPr>
          <w:rFonts w:ascii="Times New Roman" w:hAnsi="Times New Roman" w:cs="Times New Roman"/>
          <w:b/>
        </w:rPr>
        <w:t>’s</w:t>
      </w:r>
      <w:r w:rsidRPr="00B40C10">
        <w:rPr>
          <w:rFonts w:ascii="Times New Roman" w:hAnsi="Times New Roman" w:cs="Times New Roman"/>
          <w:b/>
        </w:rPr>
        <w:t xml:space="preserve"> Professors </w:t>
      </w:r>
      <w:r w:rsidR="00D61193">
        <w:rPr>
          <w:rFonts w:ascii="Times New Roman" w:hAnsi="Times New Roman" w:cs="Times New Roman"/>
          <w:b/>
        </w:rPr>
        <w:t>that the candidate</w:t>
      </w:r>
      <w:r w:rsidR="008C2BA3">
        <w:rPr>
          <w:rFonts w:ascii="Times New Roman" w:hAnsi="Times New Roman" w:cs="Times New Roman"/>
          <w:b/>
        </w:rPr>
        <w:t xml:space="preserve"> has excelled and </w:t>
      </w:r>
      <w:r w:rsidR="00D61193">
        <w:rPr>
          <w:rFonts w:ascii="Times New Roman" w:hAnsi="Times New Roman" w:cs="Times New Roman"/>
          <w:b/>
        </w:rPr>
        <w:t>deserves promotion</w:t>
      </w:r>
      <w:r w:rsidR="008C2BA3">
        <w:rPr>
          <w:rFonts w:ascii="Times New Roman" w:hAnsi="Times New Roman" w:cs="Times New Roman"/>
        </w:rPr>
        <w:t xml:space="preserve">. </w:t>
      </w:r>
      <w:r w:rsidRPr="00B40C10">
        <w:rPr>
          <w:rFonts w:ascii="Times New Roman" w:hAnsi="Times New Roman" w:cs="Times New Roman"/>
        </w:rPr>
        <w:t>In many cases, such overall excellence may be demonstrated through leadership and excellence in at least one of the three areas along with (at a minimum) significant and sustained contrib</w:t>
      </w:r>
      <w:r w:rsidR="00A342A3">
        <w:rPr>
          <w:rFonts w:ascii="Times New Roman" w:hAnsi="Times New Roman" w:cs="Times New Roman"/>
        </w:rPr>
        <w:t xml:space="preserve">utions in the other two areas. </w:t>
      </w:r>
      <w:r w:rsidR="008F1AC3">
        <w:rPr>
          <w:rFonts w:ascii="Times New Roman" w:hAnsi="Times New Roman" w:cs="Times New Roman"/>
        </w:rPr>
        <w:t>E</w:t>
      </w:r>
      <w:r w:rsidRPr="00B40C10">
        <w:rPr>
          <w:rFonts w:ascii="Times New Roman" w:hAnsi="Times New Roman" w:cs="Times New Roman"/>
        </w:rPr>
        <w:t xml:space="preserve">ach faculty member’s unique combination of skills and accomplishments allows for considerable variation in the credentials that might qualify for promotion to Professor. </w:t>
      </w:r>
      <w:r w:rsidR="008F1AC3">
        <w:rPr>
          <w:rFonts w:ascii="Times New Roman" w:hAnsi="Times New Roman" w:cs="Times New Roman"/>
        </w:rPr>
        <w:t xml:space="preserve">Nevertheless, the </w:t>
      </w:r>
      <w:r w:rsidR="00D76807">
        <w:rPr>
          <w:rFonts w:ascii="Times New Roman" w:hAnsi="Times New Roman" w:cs="Times New Roman"/>
        </w:rPr>
        <w:t>d</w:t>
      </w:r>
      <w:r w:rsidR="008F1AC3">
        <w:rPr>
          <w:rFonts w:ascii="Times New Roman" w:hAnsi="Times New Roman" w:cs="Times New Roman"/>
        </w:rPr>
        <w:t xml:space="preserve">epartment places significant weight on </w:t>
      </w:r>
      <w:r w:rsidR="002728FB">
        <w:rPr>
          <w:rFonts w:ascii="Times New Roman" w:hAnsi="Times New Roman" w:cs="Times New Roman"/>
        </w:rPr>
        <w:t xml:space="preserve">sustained </w:t>
      </w:r>
      <w:r w:rsidR="008F1AC3">
        <w:rPr>
          <w:rFonts w:ascii="Times New Roman" w:hAnsi="Times New Roman" w:cs="Times New Roman"/>
        </w:rPr>
        <w:t xml:space="preserve">contributions to research during the Associate Professor period. </w:t>
      </w:r>
    </w:p>
    <w:p w14:paraId="3E35548F" w14:textId="77777777" w:rsidR="00D72280" w:rsidRDefault="00D72280" w:rsidP="00B406AD">
      <w:pPr>
        <w:pStyle w:val="Default"/>
        <w:rPr>
          <w:rFonts w:ascii="Times New Roman" w:hAnsi="Times New Roman" w:cs="Times New Roman"/>
        </w:rPr>
      </w:pPr>
    </w:p>
    <w:p w14:paraId="1EF9C6EC" w14:textId="77777777" w:rsidR="00E57544" w:rsidRPr="00F33D5E" w:rsidRDefault="00B406AD" w:rsidP="003C6C82">
      <w:pPr>
        <w:pStyle w:val="Default"/>
        <w:rPr>
          <w:rFonts w:ascii="Times New Roman" w:hAnsi="Times New Roman" w:cs="Times New Roman"/>
        </w:rPr>
      </w:pPr>
      <w:r w:rsidRPr="00B40C10">
        <w:rPr>
          <w:rFonts w:ascii="Times New Roman" w:hAnsi="Times New Roman" w:cs="Times New Roman"/>
        </w:rPr>
        <w:t>All Associate Professors should discuss their progress toward becoming a candidate for promotion with the Department Head each year.</w:t>
      </w:r>
    </w:p>
    <w:sectPr w:rsidR="00E57544" w:rsidRPr="00F33D5E" w:rsidSect="0069423C">
      <w:endnotePr>
        <w:numFmt w:val="decimal"/>
      </w:endnotePr>
      <w:type w:val="continuous"/>
      <w:pgSz w:w="12240" w:h="15840"/>
      <w:pgMar w:top="864" w:right="864" w:bottom="864" w:left="864"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ms Rmn">
    <w:altName w:val="Times New Roman"/>
    <w:panose1 w:val="02020603040505020304"/>
    <w:charset w:val="4D"/>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A1A66EA"/>
    <w:lvl w:ilvl="0">
      <w:numFmt w:val="decimal"/>
      <w:lvlText w:val="*"/>
      <w:lvlJc w:val="left"/>
    </w:lvl>
  </w:abstractNum>
  <w:abstractNum w:abstractNumId="1" w15:restartNumberingAfterBreak="0">
    <w:nsid w:val="0A546B7E"/>
    <w:multiLevelType w:val="hybridMultilevel"/>
    <w:tmpl w:val="32CA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D4979"/>
    <w:multiLevelType w:val="hybridMultilevel"/>
    <w:tmpl w:val="C970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90250"/>
    <w:multiLevelType w:val="hybridMultilevel"/>
    <w:tmpl w:val="C8F28D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070BA7"/>
    <w:multiLevelType w:val="hybridMultilevel"/>
    <w:tmpl w:val="4E3E33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D61577"/>
    <w:multiLevelType w:val="hybridMultilevel"/>
    <w:tmpl w:val="6B7863D6"/>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405A54"/>
    <w:multiLevelType w:val="hybridMultilevel"/>
    <w:tmpl w:val="9EEC59E2"/>
    <w:lvl w:ilvl="0" w:tplc="04090011">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20F763CF"/>
    <w:multiLevelType w:val="hybridMultilevel"/>
    <w:tmpl w:val="6F5E0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246027"/>
    <w:multiLevelType w:val="hybridMultilevel"/>
    <w:tmpl w:val="9EEC59E2"/>
    <w:lvl w:ilvl="0" w:tplc="04090011">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28C66E55"/>
    <w:multiLevelType w:val="hybridMultilevel"/>
    <w:tmpl w:val="1B88B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75A44"/>
    <w:multiLevelType w:val="hybridMultilevel"/>
    <w:tmpl w:val="A8A8A41E"/>
    <w:lvl w:ilvl="0" w:tplc="0409000F">
      <w:start w:val="1"/>
      <w:numFmt w:val="decimal"/>
      <w:lvlText w:val="%1."/>
      <w:lvlJc w:val="left"/>
      <w:pPr>
        <w:tabs>
          <w:tab w:val="num" w:pos="720"/>
        </w:tabs>
        <w:ind w:left="720" w:hanging="360"/>
      </w:pPr>
      <w:rPr>
        <w:rFonts w:hint="default"/>
      </w:rPr>
    </w:lvl>
    <w:lvl w:ilvl="1" w:tplc="8B14F4E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F238A7"/>
    <w:multiLevelType w:val="hybridMultilevel"/>
    <w:tmpl w:val="E0525B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2B72C5"/>
    <w:multiLevelType w:val="hybridMultilevel"/>
    <w:tmpl w:val="E738F5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49A31BD"/>
    <w:multiLevelType w:val="hybridMultilevel"/>
    <w:tmpl w:val="B216AB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58B41BC"/>
    <w:multiLevelType w:val="hybridMultilevel"/>
    <w:tmpl w:val="5B949D62"/>
    <w:lvl w:ilvl="0" w:tplc="0409000F">
      <w:start w:val="1"/>
      <w:numFmt w:val="decimal"/>
      <w:lvlText w:val="%1."/>
      <w:lvlJc w:val="left"/>
      <w:pPr>
        <w:tabs>
          <w:tab w:val="num" w:pos="720"/>
        </w:tabs>
        <w:ind w:left="720" w:hanging="360"/>
      </w:pPr>
    </w:lvl>
    <w:lvl w:ilvl="1" w:tplc="424CB95C">
      <w:start w:val="2"/>
      <w:numFmt w:val="upperLetter"/>
      <w:lvlText w:val="%2."/>
      <w:lvlJc w:val="left"/>
      <w:pPr>
        <w:tabs>
          <w:tab w:val="num" w:pos="1800"/>
        </w:tabs>
        <w:ind w:left="1800" w:hanging="72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A3684B"/>
    <w:multiLevelType w:val="hybridMultilevel"/>
    <w:tmpl w:val="8DF21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A16CCE"/>
    <w:multiLevelType w:val="hybridMultilevel"/>
    <w:tmpl w:val="C156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F20E11"/>
    <w:multiLevelType w:val="hybridMultilevel"/>
    <w:tmpl w:val="B360FA7A"/>
    <w:lvl w:ilvl="0" w:tplc="E2DA8404">
      <w:start w:val="3"/>
      <w:numFmt w:val="upperLetter"/>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DD7EB8"/>
    <w:multiLevelType w:val="hybridMultilevel"/>
    <w:tmpl w:val="534C0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A846B4"/>
    <w:multiLevelType w:val="hybridMultilevel"/>
    <w:tmpl w:val="FCF00844"/>
    <w:lvl w:ilvl="0" w:tplc="E2DA8404">
      <w:start w:val="3"/>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FB4432"/>
    <w:multiLevelType w:val="hybridMultilevel"/>
    <w:tmpl w:val="9320C3A0"/>
    <w:lvl w:ilvl="0" w:tplc="04090001">
      <w:start w:val="1"/>
      <w:numFmt w:val="bullet"/>
      <w:lvlText w:val=""/>
      <w:lvlJc w:val="left"/>
      <w:pPr>
        <w:tabs>
          <w:tab w:val="num" w:pos="720"/>
        </w:tabs>
        <w:ind w:left="720" w:hanging="360"/>
      </w:pPr>
      <w:rPr>
        <w:rFonts w:ascii="Symbol" w:hAnsi="Symbol" w:hint="default"/>
      </w:rPr>
    </w:lvl>
    <w:lvl w:ilvl="1" w:tplc="6D70CD52">
      <w:start w:val="1"/>
      <w:numFmt w:val="decimal"/>
      <w:lvlText w:val="%2."/>
      <w:lvlJc w:val="left"/>
      <w:pPr>
        <w:tabs>
          <w:tab w:val="num" w:pos="2040"/>
        </w:tabs>
        <w:ind w:left="2040" w:hanging="9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437E10"/>
    <w:multiLevelType w:val="hybridMultilevel"/>
    <w:tmpl w:val="1234C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AE6E9B"/>
    <w:multiLevelType w:val="hybridMultilevel"/>
    <w:tmpl w:val="8496DE4C"/>
    <w:lvl w:ilvl="0" w:tplc="352A18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C48E5"/>
    <w:multiLevelType w:val="hybridMultilevel"/>
    <w:tmpl w:val="6A50F1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A0885"/>
    <w:multiLevelType w:val="hybridMultilevel"/>
    <w:tmpl w:val="1D4C6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370660"/>
    <w:multiLevelType w:val="hybridMultilevel"/>
    <w:tmpl w:val="E07CA1F2"/>
    <w:lvl w:ilvl="0" w:tplc="0D2CC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5A014F"/>
    <w:multiLevelType w:val="hybridMultilevel"/>
    <w:tmpl w:val="AB30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605262"/>
    <w:multiLevelType w:val="hybridMultilevel"/>
    <w:tmpl w:val="91C82D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2">
    <w:abstractNumId w:val="14"/>
  </w:num>
  <w:num w:numId="3">
    <w:abstractNumId w:val="19"/>
  </w:num>
  <w:num w:numId="4">
    <w:abstractNumId w:val="17"/>
  </w:num>
  <w:num w:numId="5">
    <w:abstractNumId w:val="11"/>
  </w:num>
  <w:num w:numId="6">
    <w:abstractNumId w:val="10"/>
  </w:num>
  <w:num w:numId="7">
    <w:abstractNumId w:val="24"/>
  </w:num>
  <w:num w:numId="8">
    <w:abstractNumId w:val="7"/>
  </w:num>
  <w:num w:numId="9">
    <w:abstractNumId w:val="15"/>
  </w:num>
  <w:num w:numId="10">
    <w:abstractNumId w:val="13"/>
  </w:num>
  <w:num w:numId="11">
    <w:abstractNumId w:val="3"/>
  </w:num>
  <w:num w:numId="12">
    <w:abstractNumId w:val="4"/>
  </w:num>
  <w:num w:numId="13">
    <w:abstractNumId w:val="27"/>
  </w:num>
  <w:num w:numId="14">
    <w:abstractNumId w:val="20"/>
  </w:num>
  <w:num w:numId="15">
    <w:abstractNumId w:val="18"/>
  </w:num>
  <w:num w:numId="16">
    <w:abstractNumId w:val="12"/>
  </w:num>
  <w:num w:numId="17">
    <w:abstractNumId w:val="21"/>
  </w:num>
  <w:num w:numId="18">
    <w:abstractNumId w:val="5"/>
  </w:num>
  <w:num w:numId="19">
    <w:abstractNumId w:val="6"/>
  </w:num>
  <w:num w:numId="20">
    <w:abstractNumId w:val="9"/>
  </w:num>
  <w:num w:numId="21">
    <w:abstractNumId w:val="8"/>
  </w:num>
  <w:num w:numId="22">
    <w:abstractNumId w:val="22"/>
  </w:num>
  <w:num w:numId="23">
    <w:abstractNumId w:val="26"/>
  </w:num>
  <w:num w:numId="24">
    <w:abstractNumId w:val="25"/>
  </w:num>
  <w:num w:numId="25">
    <w:abstractNumId w:val="23"/>
  </w:num>
  <w:num w:numId="26">
    <w:abstractNumId w:val="16"/>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CE"/>
    <w:rsid w:val="00001D5C"/>
    <w:rsid w:val="00001DD9"/>
    <w:rsid w:val="000102F9"/>
    <w:rsid w:val="00010D67"/>
    <w:rsid w:val="00011515"/>
    <w:rsid w:val="0001179C"/>
    <w:rsid w:val="000225D3"/>
    <w:rsid w:val="00023C29"/>
    <w:rsid w:val="00024F5F"/>
    <w:rsid w:val="000261C8"/>
    <w:rsid w:val="00026531"/>
    <w:rsid w:val="00027D50"/>
    <w:rsid w:val="00031009"/>
    <w:rsid w:val="000323B0"/>
    <w:rsid w:val="0006001F"/>
    <w:rsid w:val="0006238A"/>
    <w:rsid w:val="0007136D"/>
    <w:rsid w:val="00073D6B"/>
    <w:rsid w:val="000822F3"/>
    <w:rsid w:val="0008468F"/>
    <w:rsid w:val="00085024"/>
    <w:rsid w:val="00086A62"/>
    <w:rsid w:val="000921A4"/>
    <w:rsid w:val="00093AF1"/>
    <w:rsid w:val="00094CBA"/>
    <w:rsid w:val="000A0875"/>
    <w:rsid w:val="000A2A53"/>
    <w:rsid w:val="000A715E"/>
    <w:rsid w:val="000B6282"/>
    <w:rsid w:val="000C4FAB"/>
    <w:rsid w:val="000C5550"/>
    <w:rsid w:val="000D71CB"/>
    <w:rsid w:val="000D758C"/>
    <w:rsid w:val="000E52A1"/>
    <w:rsid w:val="000E61D8"/>
    <w:rsid w:val="000F593E"/>
    <w:rsid w:val="000F6F2F"/>
    <w:rsid w:val="001109D6"/>
    <w:rsid w:val="00113C31"/>
    <w:rsid w:val="00122488"/>
    <w:rsid w:val="00124FAE"/>
    <w:rsid w:val="0013339C"/>
    <w:rsid w:val="00135F0E"/>
    <w:rsid w:val="00140F37"/>
    <w:rsid w:val="00141313"/>
    <w:rsid w:val="0014171A"/>
    <w:rsid w:val="00145694"/>
    <w:rsid w:val="00150B14"/>
    <w:rsid w:val="001761E9"/>
    <w:rsid w:val="00177B1F"/>
    <w:rsid w:val="0018391C"/>
    <w:rsid w:val="00185638"/>
    <w:rsid w:val="00186454"/>
    <w:rsid w:val="00192CD3"/>
    <w:rsid w:val="00192F38"/>
    <w:rsid w:val="001A28D3"/>
    <w:rsid w:val="001A5D11"/>
    <w:rsid w:val="001A7E10"/>
    <w:rsid w:val="001C0D50"/>
    <w:rsid w:val="001C0D63"/>
    <w:rsid w:val="001C3116"/>
    <w:rsid w:val="001E290F"/>
    <w:rsid w:val="001E3F84"/>
    <w:rsid w:val="001E7099"/>
    <w:rsid w:val="0020215E"/>
    <w:rsid w:val="00213D83"/>
    <w:rsid w:val="00213EEF"/>
    <w:rsid w:val="00216450"/>
    <w:rsid w:val="00224BC2"/>
    <w:rsid w:val="002321D6"/>
    <w:rsid w:val="002424A1"/>
    <w:rsid w:val="00247552"/>
    <w:rsid w:val="00253325"/>
    <w:rsid w:val="00257811"/>
    <w:rsid w:val="002602C4"/>
    <w:rsid w:val="0026092B"/>
    <w:rsid w:val="0026412E"/>
    <w:rsid w:val="002663B9"/>
    <w:rsid w:val="002669D8"/>
    <w:rsid w:val="00271FB7"/>
    <w:rsid w:val="002728FB"/>
    <w:rsid w:val="00291068"/>
    <w:rsid w:val="00291675"/>
    <w:rsid w:val="00295127"/>
    <w:rsid w:val="002A31EB"/>
    <w:rsid w:val="002A4253"/>
    <w:rsid w:val="002A54D2"/>
    <w:rsid w:val="002A6010"/>
    <w:rsid w:val="002A7C34"/>
    <w:rsid w:val="002B0FA9"/>
    <w:rsid w:val="002B1207"/>
    <w:rsid w:val="002B218A"/>
    <w:rsid w:val="002C142A"/>
    <w:rsid w:val="002C1585"/>
    <w:rsid w:val="002C30A7"/>
    <w:rsid w:val="002C37A4"/>
    <w:rsid w:val="002D009D"/>
    <w:rsid w:val="002D0EE9"/>
    <w:rsid w:val="002D2E0D"/>
    <w:rsid w:val="002E1266"/>
    <w:rsid w:val="002E615B"/>
    <w:rsid w:val="002F0E19"/>
    <w:rsid w:val="00302369"/>
    <w:rsid w:val="00302D83"/>
    <w:rsid w:val="00306178"/>
    <w:rsid w:val="0031777E"/>
    <w:rsid w:val="003234CA"/>
    <w:rsid w:val="00323747"/>
    <w:rsid w:val="00325D3A"/>
    <w:rsid w:val="00326024"/>
    <w:rsid w:val="00332DA4"/>
    <w:rsid w:val="00333B10"/>
    <w:rsid w:val="00354DF6"/>
    <w:rsid w:val="0037060B"/>
    <w:rsid w:val="0037658A"/>
    <w:rsid w:val="00381B9D"/>
    <w:rsid w:val="00391DF4"/>
    <w:rsid w:val="0039275E"/>
    <w:rsid w:val="00394B05"/>
    <w:rsid w:val="003A1B57"/>
    <w:rsid w:val="003C6C82"/>
    <w:rsid w:val="003D56B5"/>
    <w:rsid w:val="003E49FD"/>
    <w:rsid w:val="003E5A74"/>
    <w:rsid w:val="003F3BC5"/>
    <w:rsid w:val="003F6A76"/>
    <w:rsid w:val="003F717D"/>
    <w:rsid w:val="00422752"/>
    <w:rsid w:val="00422A5F"/>
    <w:rsid w:val="00432380"/>
    <w:rsid w:val="00440506"/>
    <w:rsid w:val="004567C5"/>
    <w:rsid w:val="004603DA"/>
    <w:rsid w:val="0046164B"/>
    <w:rsid w:val="00462261"/>
    <w:rsid w:val="00462464"/>
    <w:rsid w:val="00464484"/>
    <w:rsid w:val="004650F7"/>
    <w:rsid w:val="00466E6D"/>
    <w:rsid w:val="004728B6"/>
    <w:rsid w:val="004731A8"/>
    <w:rsid w:val="00474EFA"/>
    <w:rsid w:val="004902BA"/>
    <w:rsid w:val="0049124E"/>
    <w:rsid w:val="00492587"/>
    <w:rsid w:val="00493C54"/>
    <w:rsid w:val="004A370B"/>
    <w:rsid w:val="004A6539"/>
    <w:rsid w:val="004A7E1D"/>
    <w:rsid w:val="004B01B3"/>
    <w:rsid w:val="004B30C2"/>
    <w:rsid w:val="004B4531"/>
    <w:rsid w:val="004C3D05"/>
    <w:rsid w:val="004D0160"/>
    <w:rsid w:val="004D3695"/>
    <w:rsid w:val="004E285D"/>
    <w:rsid w:val="004E622F"/>
    <w:rsid w:val="004E733A"/>
    <w:rsid w:val="004E7D2B"/>
    <w:rsid w:val="004F235F"/>
    <w:rsid w:val="004F57AD"/>
    <w:rsid w:val="0050108A"/>
    <w:rsid w:val="0050122E"/>
    <w:rsid w:val="005106D4"/>
    <w:rsid w:val="00511EE1"/>
    <w:rsid w:val="00512799"/>
    <w:rsid w:val="00512FBE"/>
    <w:rsid w:val="00515081"/>
    <w:rsid w:val="005150BC"/>
    <w:rsid w:val="005205E0"/>
    <w:rsid w:val="005221B4"/>
    <w:rsid w:val="00524CA5"/>
    <w:rsid w:val="00524E82"/>
    <w:rsid w:val="00525B38"/>
    <w:rsid w:val="00526DE4"/>
    <w:rsid w:val="0053002E"/>
    <w:rsid w:val="00532327"/>
    <w:rsid w:val="0053360A"/>
    <w:rsid w:val="00533677"/>
    <w:rsid w:val="00540F9D"/>
    <w:rsid w:val="00541446"/>
    <w:rsid w:val="00541A53"/>
    <w:rsid w:val="00552DD6"/>
    <w:rsid w:val="00554F57"/>
    <w:rsid w:val="00557833"/>
    <w:rsid w:val="00561155"/>
    <w:rsid w:val="00566C8E"/>
    <w:rsid w:val="005757DF"/>
    <w:rsid w:val="00580F62"/>
    <w:rsid w:val="00584033"/>
    <w:rsid w:val="00585239"/>
    <w:rsid w:val="00585625"/>
    <w:rsid w:val="0058683E"/>
    <w:rsid w:val="00591941"/>
    <w:rsid w:val="005A208F"/>
    <w:rsid w:val="005A232C"/>
    <w:rsid w:val="005A48FB"/>
    <w:rsid w:val="005B1CC2"/>
    <w:rsid w:val="005B225D"/>
    <w:rsid w:val="005B31D0"/>
    <w:rsid w:val="005B5522"/>
    <w:rsid w:val="005B6BA6"/>
    <w:rsid w:val="005B7390"/>
    <w:rsid w:val="005D3D42"/>
    <w:rsid w:val="005E3E17"/>
    <w:rsid w:val="005E6FC3"/>
    <w:rsid w:val="00622216"/>
    <w:rsid w:val="00624A9C"/>
    <w:rsid w:val="0063016B"/>
    <w:rsid w:val="00631373"/>
    <w:rsid w:val="00633C15"/>
    <w:rsid w:val="006477D9"/>
    <w:rsid w:val="006544E1"/>
    <w:rsid w:val="006717E1"/>
    <w:rsid w:val="00671DAC"/>
    <w:rsid w:val="00672D01"/>
    <w:rsid w:val="006750A6"/>
    <w:rsid w:val="0067759D"/>
    <w:rsid w:val="0069423C"/>
    <w:rsid w:val="006B0519"/>
    <w:rsid w:val="006B245B"/>
    <w:rsid w:val="006B26F4"/>
    <w:rsid w:val="006C4773"/>
    <w:rsid w:val="006C561D"/>
    <w:rsid w:val="006C75C0"/>
    <w:rsid w:val="006D3129"/>
    <w:rsid w:val="006D38B6"/>
    <w:rsid w:val="006D4E88"/>
    <w:rsid w:val="006D6B1B"/>
    <w:rsid w:val="006E5B30"/>
    <w:rsid w:val="006F0FEF"/>
    <w:rsid w:val="006F1589"/>
    <w:rsid w:val="006F3B3A"/>
    <w:rsid w:val="006F410F"/>
    <w:rsid w:val="00700A0F"/>
    <w:rsid w:val="00703056"/>
    <w:rsid w:val="00706D27"/>
    <w:rsid w:val="0071340D"/>
    <w:rsid w:val="00714581"/>
    <w:rsid w:val="0071502C"/>
    <w:rsid w:val="0071537F"/>
    <w:rsid w:val="0071720E"/>
    <w:rsid w:val="00717EF2"/>
    <w:rsid w:val="0072090F"/>
    <w:rsid w:val="0072530B"/>
    <w:rsid w:val="00737330"/>
    <w:rsid w:val="00744FA0"/>
    <w:rsid w:val="007505BD"/>
    <w:rsid w:val="00755645"/>
    <w:rsid w:val="00757A89"/>
    <w:rsid w:val="00757C03"/>
    <w:rsid w:val="007614E2"/>
    <w:rsid w:val="00763C79"/>
    <w:rsid w:val="00775EB2"/>
    <w:rsid w:val="0077796E"/>
    <w:rsid w:val="00777D37"/>
    <w:rsid w:val="007829A3"/>
    <w:rsid w:val="00782F08"/>
    <w:rsid w:val="00793FAB"/>
    <w:rsid w:val="007A0253"/>
    <w:rsid w:val="007A78AE"/>
    <w:rsid w:val="007B0491"/>
    <w:rsid w:val="007B1664"/>
    <w:rsid w:val="007C14D6"/>
    <w:rsid w:val="007C33CE"/>
    <w:rsid w:val="007C399F"/>
    <w:rsid w:val="007D375F"/>
    <w:rsid w:val="007D740E"/>
    <w:rsid w:val="007F51BA"/>
    <w:rsid w:val="00806939"/>
    <w:rsid w:val="00810A8A"/>
    <w:rsid w:val="008129FD"/>
    <w:rsid w:val="00812EBE"/>
    <w:rsid w:val="00830FEC"/>
    <w:rsid w:val="008326C4"/>
    <w:rsid w:val="00833F65"/>
    <w:rsid w:val="0084095B"/>
    <w:rsid w:val="00846396"/>
    <w:rsid w:val="00867B5B"/>
    <w:rsid w:val="00873E02"/>
    <w:rsid w:val="00874D45"/>
    <w:rsid w:val="0088285C"/>
    <w:rsid w:val="00892E61"/>
    <w:rsid w:val="008A26DE"/>
    <w:rsid w:val="008A4D01"/>
    <w:rsid w:val="008A72E7"/>
    <w:rsid w:val="008A7B7D"/>
    <w:rsid w:val="008B117F"/>
    <w:rsid w:val="008B74B0"/>
    <w:rsid w:val="008C2BA3"/>
    <w:rsid w:val="008D51E5"/>
    <w:rsid w:val="008E1BE2"/>
    <w:rsid w:val="008E3115"/>
    <w:rsid w:val="008F07E0"/>
    <w:rsid w:val="008F1AC3"/>
    <w:rsid w:val="008F3870"/>
    <w:rsid w:val="008F4E52"/>
    <w:rsid w:val="008F59C0"/>
    <w:rsid w:val="008F59E0"/>
    <w:rsid w:val="00902B2B"/>
    <w:rsid w:val="0090313D"/>
    <w:rsid w:val="0090775F"/>
    <w:rsid w:val="009231E4"/>
    <w:rsid w:val="00925F11"/>
    <w:rsid w:val="009339D1"/>
    <w:rsid w:val="009366B6"/>
    <w:rsid w:val="009367FC"/>
    <w:rsid w:val="00941662"/>
    <w:rsid w:val="009435F8"/>
    <w:rsid w:val="009479F2"/>
    <w:rsid w:val="00951398"/>
    <w:rsid w:val="009538ED"/>
    <w:rsid w:val="00960B2B"/>
    <w:rsid w:val="00961227"/>
    <w:rsid w:val="009621F6"/>
    <w:rsid w:val="009639C2"/>
    <w:rsid w:val="00966B7D"/>
    <w:rsid w:val="00971BA4"/>
    <w:rsid w:val="00974936"/>
    <w:rsid w:val="00976B04"/>
    <w:rsid w:val="00977C8C"/>
    <w:rsid w:val="009901B9"/>
    <w:rsid w:val="00991251"/>
    <w:rsid w:val="00995174"/>
    <w:rsid w:val="009A10CA"/>
    <w:rsid w:val="009A560C"/>
    <w:rsid w:val="009A6E0C"/>
    <w:rsid w:val="009A6FB4"/>
    <w:rsid w:val="009A7358"/>
    <w:rsid w:val="009E52F9"/>
    <w:rsid w:val="009E539B"/>
    <w:rsid w:val="009F0E9F"/>
    <w:rsid w:val="009F3442"/>
    <w:rsid w:val="00A07C38"/>
    <w:rsid w:val="00A10E22"/>
    <w:rsid w:val="00A15E88"/>
    <w:rsid w:val="00A163B0"/>
    <w:rsid w:val="00A16836"/>
    <w:rsid w:val="00A24D1D"/>
    <w:rsid w:val="00A32B93"/>
    <w:rsid w:val="00A338CF"/>
    <w:rsid w:val="00A33A38"/>
    <w:rsid w:val="00A342A3"/>
    <w:rsid w:val="00A35FE2"/>
    <w:rsid w:val="00A40097"/>
    <w:rsid w:val="00A40834"/>
    <w:rsid w:val="00A523BF"/>
    <w:rsid w:val="00A67A45"/>
    <w:rsid w:val="00A72922"/>
    <w:rsid w:val="00A73E62"/>
    <w:rsid w:val="00A81173"/>
    <w:rsid w:val="00A81BF4"/>
    <w:rsid w:val="00A8341A"/>
    <w:rsid w:val="00A8578E"/>
    <w:rsid w:val="00A96E60"/>
    <w:rsid w:val="00AA1D7D"/>
    <w:rsid w:val="00AA23E4"/>
    <w:rsid w:val="00AA6783"/>
    <w:rsid w:val="00AA7906"/>
    <w:rsid w:val="00AB42C4"/>
    <w:rsid w:val="00AB6DF5"/>
    <w:rsid w:val="00AB7256"/>
    <w:rsid w:val="00AC5EF6"/>
    <w:rsid w:val="00AC79B8"/>
    <w:rsid w:val="00AE3ED6"/>
    <w:rsid w:val="00B0113B"/>
    <w:rsid w:val="00B03BC3"/>
    <w:rsid w:val="00B07D1E"/>
    <w:rsid w:val="00B100B6"/>
    <w:rsid w:val="00B121F0"/>
    <w:rsid w:val="00B20408"/>
    <w:rsid w:val="00B238F2"/>
    <w:rsid w:val="00B248CB"/>
    <w:rsid w:val="00B26B87"/>
    <w:rsid w:val="00B3014B"/>
    <w:rsid w:val="00B3099C"/>
    <w:rsid w:val="00B35243"/>
    <w:rsid w:val="00B35912"/>
    <w:rsid w:val="00B406AD"/>
    <w:rsid w:val="00B42969"/>
    <w:rsid w:val="00B4600E"/>
    <w:rsid w:val="00B46105"/>
    <w:rsid w:val="00B46298"/>
    <w:rsid w:val="00B514EB"/>
    <w:rsid w:val="00B53901"/>
    <w:rsid w:val="00B549C7"/>
    <w:rsid w:val="00B60249"/>
    <w:rsid w:val="00B622A5"/>
    <w:rsid w:val="00B65428"/>
    <w:rsid w:val="00B70206"/>
    <w:rsid w:val="00B74406"/>
    <w:rsid w:val="00B85FFF"/>
    <w:rsid w:val="00B864AA"/>
    <w:rsid w:val="00B93F8E"/>
    <w:rsid w:val="00B94F85"/>
    <w:rsid w:val="00B951B2"/>
    <w:rsid w:val="00B97598"/>
    <w:rsid w:val="00B97AB4"/>
    <w:rsid w:val="00BA001B"/>
    <w:rsid w:val="00BA5F69"/>
    <w:rsid w:val="00BB78D6"/>
    <w:rsid w:val="00BC06B0"/>
    <w:rsid w:val="00BC7467"/>
    <w:rsid w:val="00BD058E"/>
    <w:rsid w:val="00BD3694"/>
    <w:rsid w:val="00BD4E81"/>
    <w:rsid w:val="00BD7861"/>
    <w:rsid w:val="00BE61CD"/>
    <w:rsid w:val="00BE7273"/>
    <w:rsid w:val="00BF0921"/>
    <w:rsid w:val="00BF1083"/>
    <w:rsid w:val="00BF7159"/>
    <w:rsid w:val="00BF76FA"/>
    <w:rsid w:val="00BF7CE2"/>
    <w:rsid w:val="00C16E8D"/>
    <w:rsid w:val="00C22FCE"/>
    <w:rsid w:val="00C25A15"/>
    <w:rsid w:val="00C4564C"/>
    <w:rsid w:val="00C478BF"/>
    <w:rsid w:val="00C5166D"/>
    <w:rsid w:val="00C52FF6"/>
    <w:rsid w:val="00C621B7"/>
    <w:rsid w:val="00C75773"/>
    <w:rsid w:val="00C7603B"/>
    <w:rsid w:val="00C81938"/>
    <w:rsid w:val="00C85D63"/>
    <w:rsid w:val="00C85EC5"/>
    <w:rsid w:val="00C90DED"/>
    <w:rsid w:val="00C918A4"/>
    <w:rsid w:val="00C91F19"/>
    <w:rsid w:val="00C97FD8"/>
    <w:rsid w:val="00CA1DF5"/>
    <w:rsid w:val="00CA2A96"/>
    <w:rsid w:val="00CA49F9"/>
    <w:rsid w:val="00CA514E"/>
    <w:rsid w:val="00CA5521"/>
    <w:rsid w:val="00CA7C4A"/>
    <w:rsid w:val="00CB2732"/>
    <w:rsid w:val="00CB53B3"/>
    <w:rsid w:val="00CC6E61"/>
    <w:rsid w:val="00CD57EB"/>
    <w:rsid w:val="00CD5EF9"/>
    <w:rsid w:val="00CD61FE"/>
    <w:rsid w:val="00CD69B3"/>
    <w:rsid w:val="00CD7343"/>
    <w:rsid w:val="00CD7A91"/>
    <w:rsid w:val="00CE3BA0"/>
    <w:rsid w:val="00CE6363"/>
    <w:rsid w:val="00CF2AD0"/>
    <w:rsid w:val="00CF4924"/>
    <w:rsid w:val="00CF68BE"/>
    <w:rsid w:val="00D00156"/>
    <w:rsid w:val="00D06ED3"/>
    <w:rsid w:val="00D10256"/>
    <w:rsid w:val="00D11515"/>
    <w:rsid w:val="00D118F1"/>
    <w:rsid w:val="00D12F16"/>
    <w:rsid w:val="00D15DB1"/>
    <w:rsid w:val="00D204CC"/>
    <w:rsid w:val="00D226C5"/>
    <w:rsid w:val="00D23F79"/>
    <w:rsid w:val="00D3184C"/>
    <w:rsid w:val="00D33995"/>
    <w:rsid w:val="00D376BB"/>
    <w:rsid w:val="00D41775"/>
    <w:rsid w:val="00D41F23"/>
    <w:rsid w:val="00D43A3A"/>
    <w:rsid w:val="00D52742"/>
    <w:rsid w:val="00D52B1C"/>
    <w:rsid w:val="00D52E48"/>
    <w:rsid w:val="00D53BF1"/>
    <w:rsid w:val="00D55C08"/>
    <w:rsid w:val="00D61193"/>
    <w:rsid w:val="00D61D4A"/>
    <w:rsid w:val="00D65974"/>
    <w:rsid w:val="00D7158C"/>
    <w:rsid w:val="00D72280"/>
    <w:rsid w:val="00D76807"/>
    <w:rsid w:val="00D77A40"/>
    <w:rsid w:val="00D827C3"/>
    <w:rsid w:val="00D84434"/>
    <w:rsid w:val="00D86A7B"/>
    <w:rsid w:val="00D91C08"/>
    <w:rsid w:val="00D97F32"/>
    <w:rsid w:val="00DA33F1"/>
    <w:rsid w:val="00DA363C"/>
    <w:rsid w:val="00DA5CF2"/>
    <w:rsid w:val="00DA6265"/>
    <w:rsid w:val="00DB41C1"/>
    <w:rsid w:val="00DB49E1"/>
    <w:rsid w:val="00DB71AA"/>
    <w:rsid w:val="00DC18CF"/>
    <w:rsid w:val="00DC1E56"/>
    <w:rsid w:val="00DC2A00"/>
    <w:rsid w:val="00DD12F0"/>
    <w:rsid w:val="00DD2575"/>
    <w:rsid w:val="00DD26BE"/>
    <w:rsid w:val="00DD6C58"/>
    <w:rsid w:val="00DF1B2E"/>
    <w:rsid w:val="00DF21D4"/>
    <w:rsid w:val="00DF761E"/>
    <w:rsid w:val="00E076A5"/>
    <w:rsid w:val="00E11F34"/>
    <w:rsid w:val="00E131DD"/>
    <w:rsid w:val="00E13810"/>
    <w:rsid w:val="00E24B52"/>
    <w:rsid w:val="00E43627"/>
    <w:rsid w:val="00E44200"/>
    <w:rsid w:val="00E52A22"/>
    <w:rsid w:val="00E54E6C"/>
    <w:rsid w:val="00E57544"/>
    <w:rsid w:val="00E71DC9"/>
    <w:rsid w:val="00E7486B"/>
    <w:rsid w:val="00E81EDF"/>
    <w:rsid w:val="00E83B18"/>
    <w:rsid w:val="00E8757C"/>
    <w:rsid w:val="00E90BA3"/>
    <w:rsid w:val="00EA3053"/>
    <w:rsid w:val="00EA6389"/>
    <w:rsid w:val="00EB3DB1"/>
    <w:rsid w:val="00EB6284"/>
    <w:rsid w:val="00EC2A31"/>
    <w:rsid w:val="00EC5A4B"/>
    <w:rsid w:val="00ED2D72"/>
    <w:rsid w:val="00ED536B"/>
    <w:rsid w:val="00EF5E61"/>
    <w:rsid w:val="00EF7CE7"/>
    <w:rsid w:val="00F04B91"/>
    <w:rsid w:val="00F14D97"/>
    <w:rsid w:val="00F14F86"/>
    <w:rsid w:val="00F162B8"/>
    <w:rsid w:val="00F23BE9"/>
    <w:rsid w:val="00F250A9"/>
    <w:rsid w:val="00F30908"/>
    <w:rsid w:val="00F317D0"/>
    <w:rsid w:val="00F3242F"/>
    <w:rsid w:val="00F33D5E"/>
    <w:rsid w:val="00F36137"/>
    <w:rsid w:val="00F4133B"/>
    <w:rsid w:val="00F43B72"/>
    <w:rsid w:val="00F45509"/>
    <w:rsid w:val="00F46BB0"/>
    <w:rsid w:val="00F51E02"/>
    <w:rsid w:val="00F63356"/>
    <w:rsid w:val="00F63F80"/>
    <w:rsid w:val="00F653DA"/>
    <w:rsid w:val="00F80FE6"/>
    <w:rsid w:val="00F812DB"/>
    <w:rsid w:val="00F93097"/>
    <w:rsid w:val="00F9582C"/>
    <w:rsid w:val="00FA15D8"/>
    <w:rsid w:val="00FA65C2"/>
    <w:rsid w:val="00FB24D4"/>
    <w:rsid w:val="00FB4B71"/>
    <w:rsid w:val="00FD1AEA"/>
    <w:rsid w:val="00FD1E51"/>
    <w:rsid w:val="00FD2258"/>
    <w:rsid w:val="00FD295D"/>
    <w:rsid w:val="00FD65AF"/>
    <w:rsid w:val="00FE01FB"/>
    <w:rsid w:val="00FE0FDF"/>
    <w:rsid w:val="00FE1AAD"/>
    <w:rsid w:val="00FE1E36"/>
    <w:rsid w:val="00FE2AD5"/>
    <w:rsid w:val="00FF3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652FA"/>
  <w15:docId w15:val="{EB6EE457-3B29-4FE0-9FBB-44D50B98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paragraph" w:styleId="BalloonText">
    <w:name w:val="Balloon Text"/>
    <w:basedOn w:val="Normal"/>
    <w:semiHidden/>
    <w:rsid w:val="00DC18CF"/>
    <w:rPr>
      <w:rFonts w:ascii="Tahoma" w:hAnsi="Tahoma" w:cs="Tahoma"/>
      <w:sz w:val="16"/>
      <w:szCs w:val="16"/>
    </w:rPr>
  </w:style>
  <w:style w:type="character" w:styleId="Hyperlink">
    <w:name w:val="Hyperlink"/>
    <w:rsid w:val="00AB42C4"/>
    <w:rPr>
      <w:color w:val="0000FF"/>
      <w:u w:val="single"/>
    </w:rPr>
  </w:style>
  <w:style w:type="character" w:styleId="CommentReference">
    <w:name w:val="annotation reference"/>
    <w:rsid w:val="009435F8"/>
    <w:rPr>
      <w:sz w:val="16"/>
      <w:szCs w:val="16"/>
    </w:rPr>
  </w:style>
  <w:style w:type="paragraph" w:styleId="CommentText">
    <w:name w:val="annotation text"/>
    <w:basedOn w:val="Normal"/>
    <w:link w:val="CommentTextChar"/>
    <w:rsid w:val="009435F8"/>
    <w:rPr>
      <w:sz w:val="20"/>
      <w:szCs w:val="20"/>
    </w:rPr>
  </w:style>
  <w:style w:type="character" w:customStyle="1" w:styleId="CommentTextChar">
    <w:name w:val="Comment Text Char"/>
    <w:basedOn w:val="DefaultParagraphFont"/>
    <w:link w:val="CommentText"/>
    <w:rsid w:val="009435F8"/>
  </w:style>
  <w:style w:type="paragraph" w:styleId="CommentSubject">
    <w:name w:val="annotation subject"/>
    <w:basedOn w:val="CommentText"/>
    <w:next w:val="CommentText"/>
    <w:link w:val="CommentSubjectChar"/>
    <w:rsid w:val="009435F8"/>
    <w:rPr>
      <w:b/>
      <w:bCs/>
      <w:lang w:val="x-none" w:eastAsia="x-none"/>
    </w:rPr>
  </w:style>
  <w:style w:type="character" w:customStyle="1" w:styleId="CommentSubjectChar">
    <w:name w:val="Comment Subject Char"/>
    <w:link w:val="CommentSubject"/>
    <w:rsid w:val="009435F8"/>
    <w:rPr>
      <w:b/>
      <w:bCs/>
    </w:rPr>
  </w:style>
  <w:style w:type="paragraph" w:customStyle="1" w:styleId="Default">
    <w:name w:val="Default"/>
    <w:rsid w:val="004E733A"/>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9A6FB4"/>
    <w:pPr>
      <w:ind w:left="720"/>
    </w:pPr>
  </w:style>
  <w:style w:type="character" w:styleId="FollowedHyperlink">
    <w:name w:val="FollowedHyperlink"/>
    <w:rsid w:val="0053360A"/>
    <w:rPr>
      <w:color w:val="954F72"/>
      <w:u w:val="single"/>
    </w:rPr>
  </w:style>
  <w:style w:type="paragraph" w:styleId="Revision">
    <w:name w:val="Revision"/>
    <w:hidden/>
    <w:uiPriority w:val="99"/>
    <w:semiHidden/>
    <w:rsid w:val="009E52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32808">
      <w:bodyDiv w:val="1"/>
      <w:marLeft w:val="0"/>
      <w:marRight w:val="0"/>
      <w:marTop w:val="0"/>
      <w:marBottom w:val="0"/>
      <w:divBdr>
        <w:top w:val="none" w:sz="0" w:space="0" w:color="auto"/>
        <w:left w:val="none" w:sz="0" w:space="0" w:color="auto"/>
        <w:bottom w:val="none" w:sz="0" w:space="0" w:color="auto"/>
        <w:right w:val="none" w:sz="0" w:space="0" w:color="auto"/>
      </w:divBdr>
      <w:divsChild>
        <w:div w:id="225072849">
          <w:marLeft w:val="0"/>
          <w:marRight w:val="0"/>
          <w:marTop w:val="0"/>
          <w:marBottom w:val="0"/>
          <w:divBdr>
            <w:top w:val="none" w:sz="0" w:space="0" w:color="auto"/>
            <w:left w:val="none" w:sz="0" w:space="0" w:color="auto"/>
            <w:bottom w:val="none" w:sz="0" w:space="0" w:color="auto"/>
            <w:right w:val="none" w:sz="0" w:space="0" w:color="auto"/>
          </w:divBdr>
        </w:div>
        <w:div w:id="623198698">
          <w:marLeft w:val="0"/>
          <w:marRight w:val="0"/>
          <w:marTop w:val="0"/>
          <w:marBottom w:val="0"/>
          <w:divBdr>
            <w:top w:val="none" w:sz="0" w:space="0" w:color="auto"/>
            <w:left w:val="none" w:sz="0" w:space="0" w:color="auto"/>
            <w:bottom w:val="none" w:sz="0" w:space="0" w:color="auto"/>
            <w:right w:val="none" w:sz="0" w:space="0" w:color="auto"/>
          </w:divBdr>
        </w:div>
        <w:div w:id="1058553141">
          <w:marLeft w:val="0"/>
          <w:marRight w:val="0"/>
          <w:marTop w:val="0"/>
          <w:marBottom w:val="0"/>
          <w:divBdr>
            <w:top w:val="none" w:sz="0" w:space="0" w:color="auto"/>
            <w:left w:val="none" w:sz="0" w:space="0" w:color="auto"/>
            <w:bottom w:val="none" w:sz="0" w:space="0" w:color="auto"/>
            <w:right w:val="none" w:sz="0" w:space="0" w:color="auto"/>
          </w:divBdr>
        </w:div>
        <w:div w:id="747926346">
          <w:marLeft w:val="0"/>
          <w:marRight w:val="0"/>
          <w:marTop w:val="0"/>
          <w:marBottom w:val="0"/>
          <w:divBdr>
            <w:top w:val="none" w:sz="0" w:space="0" w:color="auto"/>
            <w:left w:val="none" w:sz="0" w:space="0" w:color="auto"/>
            <w:bottom w:val="none" w:sz="0" w:space="0" w:color="auto"/>
            <w:right w:val="none" w:sz="0" w:space="0" w:color="auto"/>
          </w:divBdr>
        </w:div>
        <w:div w:id="2042122096">
          <w:marLeft w:val="0"/>
          <w:marRight w:val="0"/>
          <w:marTop w:val="0"/>
          <w:marBottom w:val="0"/>
          <w:divBdr>
            <w:top w:val="none" w:sz="0" w:space="0" w:color="auto"/>
            <w:left w:val="none" w:sz="0" w:space="0" w:color="auto"/>
            <w:bottom w:val="none" w:sz="0" w:space="0" w:color="auto"/>
            <w:right w:val="none" w:sz="0" w:space="0" w:color="auto"/>
          </w:divBdr>
        </w:div>
        <w:div w:id="419329538">
          <w:marLeft w:val="0"/>
          <w:marRight w:val="0"/>
          <w:marTop w:val="0"/>
          <w:marBottom w:val="0"/>
          <w:divBdr>
            <w:top w:val="none" w:sz="0" w:space="0" w:color="auto"/>
            <w:left w:val="none" w:sz="0" w:space="0" w:color="auto"/>
            <w:bottom w:val="none" w:sz="0" w:space="0" w:color="auto"/>
            <w:right w:val="none" w:sz="0" w:space="0" w:color="auto"/>
          </w:divBdr>
        </w:div>
        <w:div w:id="1732385725">
          <w:marLeft w:val="0"/>
          <w:marRight w:val="0"/>
          <w:marTop w:val="0"/>
          <w:marBottom w:val="0"/>
          <w:divBdr>
            <w:top w:val="none" w:sz="0" w:space="0" w:color="auto"/>
            <w:left w:val="none" w:sz="0" w:space="0" w:color="auto"/>
            <w:bottom w:val="none" w:sz="0" w:space="0" w:color="auto"/>
            <w:right w:val="none" w:sz="0" w:space="0" w:color="auto"/>
          </w:divBdr>
        </w:div>
        <w:div w:id="774516614">
          <w:marLeft w:val="0"/>
          <w:marRight w:val="0"/>
          <w:marTop w:val="0"/>
          <w:marBottom w:val="0"/>
          <w:divBdr>
            <w:top w:val="none" w:sz="0" w:space="0" w:color="auto"/>
            <w:left w:val="none" w:sz="0" w:space="0" w:color="auto"/>
            <w:bottom w:val="none" w:sz="0" w:space="0" w:color="auto"/>
            <w:right w:val="none" w:sz="0" w:space="0" w:color="auto"/>
          </w:divBdr>
        </w:div>
        <w:div w:id="1267498240">
          <w:marLeft w:val="0"/>
          <w:marRight w:val="0"/>
          <w:marTop w:val="0"/>
          <w:marBottom w:val="0"/>
          <w:divBdr>
            <w:top w:val="none" w:sz="0" w:space="0" w:color="auto"/>
            <w:left w:val="none" w:sz="0" w:space="0" w:color="auto"/>
            <w:bottom w:val="none" w:sz="0" w:space="0" w:color="auto"/>
            <w:right w:val="none" w:sz="0" w:space="0" w:color="auto"/>
          </w:divBdr>
        </w:div>
        <w:div w:id="623122146">
          <w:marLeft w:val="0"/>
          <w:marRight w:val="0"/>
          <w:marTop w:val="0"/>
          <w:marBottom w:val="0"/>
          <w:divBdr>
            <w:top w:val="none" w:sz="0" w:space="0" w:color="auto"/>
            <w:left w:val="none" w:sz="0" w:space="0" w:color="auto"/>
            <w:bottom w:val="none" w:sz="0" w:space="0" w:color="auto"/>
            <w:right w:val="none" w:sz="0" w:space="0" w:color="auto"/>
          </w:divBdr>
        </w:div>
        <w:div w:id="1601913781">
          <w:marLeft w:val="0"/>
          <w:marRight w:val="0"/>
          <w:marTop w:val="0"/>
          <w:marBottom w:val="0"/>
          <w:divBdr>
            <w:top w:val="none" w:sz="0" w:space="0" w:color="auto"/>
            <w:left w:val="none" w:sz="0" w:space="0" w:color="auto"/>
            <w:bottom w:val="none" w:sz="0" w:space="0" w:color="auto"/>
            <w:right w:val="none" w:sz="0" w:space="0" w:color="auto"/>
          </w:divBdr>
        </w:div>
        <w:div w:id="167597260">
          <w:marLeft w:val="0"/>
          <w:marRight w:val="0"/>
          <w:marTop w:val="0"/>
          <w:marBottom w:val="0"/>
          <w:divBdr>
            <w:top w:val="none" w:sz="0" w:space="0" w:color="auto"/>
            <w:left w:val="none" w:sz="0" w:space="0" w:color="auto"/>
            <w:bottom w:val="none" w:sz="0" w:space="0" w:color="auto"/>
            <w:right w:val="none" w:sz="0" w:space="0" w:color="auto"/>
          </w:divBdr>
        </w:div>
        <w:div w:id="642588848">
          <w:marLeft w:val="0"/>
          <w:marRight w:val="0"/>
          <w:marTop w:val="0"/>
          <w:marBottom w:val="0"/>
          <w:divBdr>
            <w:top w:val="none" w:sz="0" w:space="0" w:color="auto"/>
            <w:left w:val="none" w:sz="0" w:space="0" w:color="auto"/>
            <w:bottom w:val="none" w:sz="0" w:space="0" w:color="auto"/>
            <w:right w:val="none" w:sz="0" w:space="0" w:color="auto"/>
          </w:divBdr>
        </w:div>
        <w:div w:id="99106989">
          <w:marLeft w:val="0"/>
          <w:marRight w:val="0"/>
          <w:marTop w:val="0"/>
          <w:marBottom w:val="0"/>
          <w:divBdr>
            <w:top w:val="none" w:sz="0" w:space="0" w:color="auto"/>
            <w:left w:val="none" w:sz="0" w:space="0" w:color="auto"/>
            <w:bottom w:val="none" w:sz="0" w:space="0" w:color="auto"/>
            <w:right w:val="none" w:sz="0" w:space="0" w:color="auto"/>
          </w:divBdr>
        </w:div>
        <w:div w:id="1495367603">
          <w:marLeft w:val="0"/>
          <w:marRight w:val="0"/>
          <w:marTop w:val="0"/>
          <w:marBottom w:val="0"/>
          <w:divBdr>
            <w:top w:val="none" w:sz="0" w:space="0" w:color="auto"/>
            <w:left w:val="none" w:sz="0" w:space="0" w:color="auto"/>
            <w:bottom w:val="none" w:sz="0" w:space="0" w:color="auto"/>
            <w:right w:val="none" w:sz="0" w:space="0" w:color="auto"/>
          </w:divBdr>
        </w:div>
        <w:div w:id="311058241">
          <w:marLeft w:val="0"/>
          <w:marRight w:val="0"/>
          <w:marTop w:val="0"/>
          <w:marBottom w:val="0"/>
          <w:divBdr>
            <w:top w:val="none" w:sz="0" w:space="0" w:color="auto"/>
            <w:left w:val="none" w:sz="0" w:space="0" w:color="auto"/>
            <w:bottom w:val="none" w:sz="0" w:space="0" w:color="auto"/>
            <w:right w:val="none" w:sz="0" w:space="0" w:color="auto"/>
          </w:divBdr>
        </w:div>
        <w:div w:id="1809742457">
          <w:marLeft w:val="0"/>
          <w:marRight w:val="0"/>
          <w:marTop w:val="0"/>
          <w:marBottom w:val="0"/>
          <w:divBdr>
            <w:top w:val="none" w:sz="0" w:space="0" w:color="auto"/>
            <w:left w:val="none" w:sz="0" w:space="0" w:color="auto"/>
            <w:bottom w:val="none" w:sz="0" w:space="0" w:color="auto"/>
            <w:right w:val="none" w:sz="0" w:space="0" w:color="auto"/>
          </w:divBdr>
        </w:div>
        <w:div w:id="328992807">
          <w:marLeft w:val="0"/>
          <w:marRight w:val="0"/>
          <w:marTop w:val="0"/>
          <w:marBottom w:val="0"/>
          <w:divBdr>
            <w:top w:val="none" w:sz="0" w:space="0" w:color="auto"/>
            <w:left w:val="none" w:sz="0" w:space="0" w:color="auto"/>
            <w:bottom w:val="none" w:sz="0" w:space="0" w:color="auto"/>
            <w:right w:val="none" w:sz="0" w:space="0" w:color="auto"/>
          </w:divBdr>
        </w:div>
        <w:div w:id="1502501913">
          <w:marLeft w:val="0"/>
          <w:marRight w:val="0"/>
          <w:marTop w:val="0"/>
          <w:marBottom w:val="0"/>
          <w:divBdr>
            <w:top w:val="none" w:sz="0" w:space="0" w:color="auto"/>
            <w:left w:val="none" w:sz="0" w:space="0" w:color="auto"/>
            <w:bottom w:val="none" w:sz="0" w:space="0" w:color="auto"/>
            <w:right w:val="none" w:sz="0" w:space="0" w:color="auto"/>
          </w:divBdr>
        </w:div>
        <w:div w:id="1576477995">
          <w:marLeft w:val="0"/>
          <w:marRight w:val="0"/>
          <w:marTop w:val="0"/>
          <w:marBottom w:val="0"/>
          <w:divBdr>
            <w:top w:val="none" w:sz="0" w:space="0" w:color="auto"/>
            <w:left w:val="none" w:sz="0" w:space="0" w:color="auto"/>
            <w:bottom w:val="none" w:sz="0" w:space="0" w:color="auto"/>
            <w:right w:val="none" w:sz="0" w:space="0" w:color="auto"/>
          </w:divBdr>
        </w:div>
        <w:div w:id="1901553512">
          <w:marLeft w:val="0"/>
          <w:marRight w:val="0"/>
          <w:marTop w:val="0"/>
          <w:marBottom w:val="0"/>
          <w:divBdr>
            <w:top w:val="none" w:sz="0" w:space="0" w:color="auto"/>
            <w:left w:val="none" w:sz="0" w:space="0" w:color="auto"/>
            <w:bottom w:val="none" w:sz="0" w:space="0" w:color="auto"/>
            <w:right w:val="none" w:sz="0" w:space="0" w:color="auto"/>
          </w:divBdr>
        </w:div>
        <w:div w:id="490606423">
          <w:marLeft w:val="0"/>
          <w:marRight w:val="0"/>
          <w:marTop w:val="0"/>
          <w:marBottom w:val="0"/>
          <w:divBdr>
            <w:top w:val="none" w:sz="0" w:space="0" w:color="auto"/>
            <w:left w:val="none" w:sz="0" w:space="0" w:color="auto"/>
            <w:bottom w:val="none" w:sz="0" w:space="0" w:color="auto"/>
            <w:right w:val="none" w:sz="0" w:space="0" w:color="auto"/>
          </w:divBdr>
        </w:div>
      </w:divsChild>
    </w:div>
    <w:div w:id="263657752">
      <w:bodyDiv w:val="1"/>
      <w:marLeft w:val="0"/>
      <w:marRight w:val="0"/>
      <w:marTop w:val="0"/>
      <w:marBottom w:val="0"/>
      <w:divBdr>
        <w:top w:val="none" w:sz="0" w:space="0" w:color="auto"/>
        <w:left w:val="none" w:sz="0" w:space="0" w:color="auto"/>
        <w:bottom w:val="none" w:sz="0" w:space="0" w:color="auto"/>
        <w:right w:val="none" w:sz="0" w:space="0" w:color="auto"/>
      </w:divBdr>
      <w:divsChild>
        <w:div w:id="335422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5734D-302E-434C-ABAE-4621F0B8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4254</Words>
  <Characters>24251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MEMORANDUM</vt:lpstr>
    </vt:vector>
  </TitlesOfParts>
  <Company>UNC Greensboro</Company>
  <LinksUpToDate>false</LinksUpToDate>
  <CharactersWithSpaces>28449</CharactersWithSpaces>
  <SharedDoc>false</SharedDoc>
  <HLinks>
    <vt:vector size="12" baseType="variant">
      <vt:variant>
        <vt:i4>7012453</vt:i4>
      </vt:variant>
      <vt:variant>
        <vt:i4>3</vt:i4>
      </vt:variant>
      <vt:variant>
        <vt:i4>0</vt:i4>
      </vt:variant>
      <vt:variant>
        <vt:i4>5</vt:i4>
      </vt:variant>
      <vt:variant>
        <vt:lpwstr>http://aas.uncg.edu/about/policies.html</vt:lpwstr>
      </vt:variant>
      <vt:variant>
        <vt:lpwstr/>
      </vt:variant>
      <vt:variant>
        <vt:i4>786524</vt:i4>
      </vt:variant>
      <vt:variant>
        <vt:i4>0</vt:i4>
      </vt:variant>
      <vt:variant>
        <vt:i4>0</vt:i4>
      </vt:variant>
      <vt:variant>
        <vt:i4>5</vt:i4>
      </vt:variant>
      <vt:variant>
        <vt:lpwstr>http://provost.uncg.edu/publications/personnel/pt.asp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PC Leasing</dc:creator>
  <cp:keywords/>
  <cp:lastModifiedBy>Janet J Boseovski</cp:lastModifiedBy>
  <cp:revision>2</cp:revision>
  <cp:lastPrinted>2018-04-20T17:22:00Z</cp:lastPrinted>
  <dcterms:created xsi:type="dcterms:W3CDTF">2019-05-04T18:31:00Z</dcterms:created>
  <dcterms:modified xsi:type="dcterms:W3CDTF">2019-05-04T18:31:00Z</dcterms:modified>
</cp:coreProperties>
</file>