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EA8AC3" w14:textId="3DDC0434" w:rsidR="00E87D09" w:rsidRPr="009C3577" w:rsidRDefault="000123EF" w:rsidP="00B60B34">
      <w:pPr>
        <w:widowControl w:val="0"/>
        <w:jc w:val="center"/>
        <w:rPr>
          <w:rFonts w:asciiTheme="majorHAnsi" w:hAnsiTheme="majorHAnsi" w:cstheme="majorHAnsi"/>
        </w:rPr>
      </w:pPr>
      <w:r w:rsidRPr="009C3577">
        <w:rPr>
          <w:rFonts w:asciiTheme="majorHAnsi" w:eastAsia="Calibri" w:hAnsiTheme="majorHAnsi" w:cstheme="majorHAnsi"/>
          <w:b/>
          <w:sz w:val="22"/>
          <w:szCs w:val="22"/>
          <w:u w:val="single"/>
        </w:rPr>
        <w:t>Clinical</w:t>
      </w:r>
      <w:r w:rsidR="00E755E7" w:rsidRPr="009C3577">
        <w:rPr>
          <w:rFonts w:asciiTheme="majorHAnsi" w:eastAsia="Calibri" w:hAnsiTheme="majorHAnsi" w:cstheme="majorHAnsi"/>
          <w:b/>
          <w:sz w:val="22"/>
          <w:szCs w:val="22"/>
          <w:u w:val="single"/>
        </w:rPr>
        <w:t xml:space="preserve"> </w:t>
      </w:r>
      <w:r w:rsidR="00345754">
        <w:rPr>
          <w:rFonts w:asciiTheme="majorHAnsi" w:eastAsia="Calibri" w:hAnsiTheme="majorHAnsi" w:cstheme="majorHAnsi"/>
          <w:b/>
          <w:sz w:val="22"/>
          <w:szCs w:val="22"/>
          <w:u w:val="single"/>
        </w:rPr>
        <w:t>Capstone</w:t>
      </w:r>
      <w:r w:rsidRPr="009C3577">
        <w:rPr>
          <w:rFonts w:asciiTheme="majorHAnsi" w:eastAsia="Calibri" w:hAnsiTheme="majorHAnsi" w:cstheme="majorHAnsi"/>
          <w:b/>
          <w:sz w:val="22"/>
          <w:szCs w:val="22"/>
          <w:u w:val="single"/>
        </w:rPr>
        <w:t xml:space="preserve"> Case Presentation </w:t>
      </w:r>
      <w:r w:rsidR="00BE3BAE" w:rsidRPr="009C3577">
        <w:rPr>
          <w:rFonts w:asciiTheme="majorHAnsi" w:eastAsia="Calibri" w:hAnsiTheme="majorHAnsi" w:cstheme="majorHAnsi"/>
          <w:b/>
          <w:sz w:val="22"/>
          <w:szCs w:val="22"/>
          <w:u w:val="single"/>
        </w:rPr>
        <w:t>Competencies Rating Form</w:t>
      </w:r>
    </w:p>
    <w:p w14:paraId="636FA226" w14:textId="2E5FDFD1" w:rsidR="000123EF" w:rsidRPr="009C3577" w:rsidRDefault="000123EF" w:rsidP="00B60B34">
      <w:pPr>
        <w:widowControl w:val="0"/>
        <w:spacing w:after="96"/>
        <w:rPr>
          <w:rFonts w:asciiTheme="majorHAnsi" w:eastAsia="Calibri" w:hAnsiTheme="majorHAnsi" w:cstheme="majorHAnsi"/>
          <w:sz w:val="20"/>
          <w:szCs w:val="20"/>
        </w:rPr>
      </w:pPr>
      <w:r w:rsidRPr="009C3577">
        <w:rPr>
          <w:rFonts w:asciiTheme="majorHAnsi" w:eastAsia="Calibri" w:hAnsiTheme="majorHAnsi" w:cstheme="majorHAnsi"/>
          <w:sz w:val="20"/>
          <w:szCs w:val="20"/>
        </w:rPr>
        <w:t xml:space="preserve">The Clinical </w:t>
      </w:r>
      <w:r w:rsidR="00345754">
        <w:rPr>
          <w:rFonts w:asciiTheme="majorHAnsi" w:eastAsia="Calibri" w:hAnsiTheme="majorHAnsi" w:cstheme="majorHAnsi"/>
          <w:sz w:val="20"/>
          <w:szCs w:val="20"/>
        </w:rPr>
        <w:t>capstone</w:t>
      </w:r>
      <w:r w:rsidRPr="009C3577">
        <w:rPr>
          <w:rFonts w:asciiTheme="majorHAnsi" w:eastAsia="Calibri" w:hAnsiTheme="majorHAnsi" w:cstheme="majorHAnsi"/>
          <w:sz w:val="20"/>
          <w:szCs w:val="20"/>
        </w:rPr>
        <w:t xml:space="preserve"> is an optional method for evaluating a student’s competency in the knowledge and practice of clinical psychology. It is an acceptable capstone experience for all students who have entered the Ph.D. program with a master’s degree from another university that included an acceptable research thesis project as part of the degree requirement.</w:t>
      </w:r>
    </w:p>
    <w:p w14:paraId="2CDA331B" w14:textId="2C80C76E" w:rsidR="00E87D09" w:rsidRPr="009C3577" w:rsidRDefault="0041732B" w:rsidP="00B60B34">
      <w:pPr>
        <w:widowControl w:val="0"/>
        <w:spacing w:after="96"/>
        <w:rPr>
          <w:rFonts w:asciiTheme="majorHAnsi" w:eastAsia="Calibri" w:hAnsiTheme="majorHAnsi" w:cstheme="majorHAnsi"/>
          <w:sz w:val="20"/>
          <w:szCs w:val="20"/>
        </w:rPr>
      </w:pPr>
      <w:r w:rsidRPr="009C3577">
        <w:rPr>
          <w:rFonts w:asciiTheme="majorHAnsi" w:eastAsia="Calibri" w:hAnsiTheme="majorHAnsi" w:cstheme="majorHAnsi"/>
          <w:sz w:val="20"/>
          <w:szCs w:val="20"/>
        </w:rPr>
        <w:t>Date:</w:t>
      </w:r>
      <w:r w:rsidR="00B60B34" w:rsidRPr="009C3577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Pr="009C3577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="00B60B34" w:rsidRPr="009C3577">
        <w:rPr>
          <w:rFonts w:asciiTheme="majorHAnsi" w:eastAsia="Calibri" w:hAnsiTheme="majorHAnsi" w:cstheme="majorHAnsi"/>
          <w:sz w:val="20"/>
          <w:szCs w:val="20"/>
        </w:rPr>
        <w:t xml:space="preserve">  </w:t>
      </w:r>
      <w:sdt>
        <w:sdtPr>
          <w:rPr>
            <w:rFonts w:asciiTheme="majorHAnsi" w:eastAsia="Calibri" w:hAnsiTheme="majorHAnsi" w:cstheme="majorHAnsi"/>
            <w:sz w:val="20"/>
            <w:szCs w:val="20"/>
          </w:rPr>
          <w:id w:val="-1145890525"/>
          <w:placeholder>
            <w:docPart w:val="284CFC9A2A224CDDB838ACEBD458BAF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B60B34" w:rsidRPr="009C3577">
            <w:rPr>
              <w:rStyle w:val="PlaceholderText"/>
              <w:rFonts w:asciiTheme="majorHAnsi" w:hAnsiTheme="majorHAnsi" w:cstheme="majorHAnsi"/>
            </w:rPr>
            <w:t>Click or tap to enter a date.</w:t>
          </w:r>
        </w:sdtContent>
      </w:sdt>
    </w:p>
    <w:p w14:paraId="4E17AFC9" w14:textId="1A12D98E" w:rsidR="00E87D09" w:rsidRPr="009C3577" w:rsidRDefault="0041732B" w:rsidP="002B39D0">
      <w:pPr>
        <w:widowControl w:val="0"/>
        <w:spacing w:after="96"/>
        <w:rPr>
          <w:rFonts w:asciiTheme="majorHAnsi" w:hAnsiTheme="majorHAnsi" w:cstheme="majorHAnsi"/>
          <w:sz w:val="22"/>
          <w:szCs w:val="22"/>
        </w:rPr>
      </w:pPr>
      <w:r w:rsidRPr="009C3577">
        <w:rPr>
          <w:rFonts w:asciiTheme="majorHAnsi" w:hAnsiTheme="majorHAnsi" w:cstheme="majorHAnsi"/>
          <w:sz w:val="22"/>
          <w:szCs w:val="22"/>
        </w:rPr>
        <w:t>Ratings: N = needs improvement; S = satisfactory; N/A= not applicable</w:t>
      </w:r>
    </w:p>
    <w:tbl>
      <w:tblPr>
        <w:tblStyle w:val="a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600" w:firstRow="0" w:lastRow="0" w:firstColumn="0" w:lastColumn="0" w:noHBand="1" w:noVBand="1"/>
      </w:tblPr>
      <w:tblGrid>
        <w:gridCol w:w="7272"/>
        <w:gridCol w:w="625"/>
        <w:gridCol w:w="573"/>
        <w:gridCol w:w="884"/>
      </w:tblGrid>
      <w:tr w:rsidR="000541DF" w:rsidRPr="009C3577" w14:paraId="650A48E3" w14:textId="77777777" w:rsidTr="000123EF">
        <w:trPr>
          <w:trHeight w:val="904"/>
        </w:trPr>
        <w:tc>
          <w:tcPr>
            <w:tcW w:w="0" w:type="auto"/>
            <w:tcMar>
              <w:left w:w="108" w:type="dxa"/>
              <w:right w:w="108" w:type="dxa"/>
            </w:tcMar>
          </w:tcPr>
          <w:p w14:paraId="7DBF9EBD" w14:textId="77777777" w:rsidR="000541DF" w:rsidRPr="009C3577" w:rsidRDefault="000541DF">
            <w:pPr>
              <w:widowControl w:val="0"/>
              <w:spacing w:after="0"/>
              <w:ind w:left="115" w:right="115"/>
              <w:rPr>
                <w:rFonts w:asciiTheme="majorHAnsi" w:hAnsiTheme="majorHAnsi" w:cstheme="majorHAnsi"/>
              </w:rPr>
            </w:pPr>
          </w:p>
          <w:p w14:paraId="3B39A801" w14:textId="77777777" w:rsidR="000541DF" w:rsidRPr="009C3577" w:rsidRDefault="000541DF">
            <w:pPr>
              <w:widowControl w:val="0"/>
              <w:spacing w:after="0"/>
              <w:ind w:left="115" w:right="115"/>
              <w:rPr>
                <w:rFonts w:asciiTheme="majorHAnsi" w:hAnsiTheme="majorHAnsi" w:cstheme="majorHAnsi"/>
              </w:rPr>
            </w:pPr>
          </w:p>
          <w:p w14:paraId="2DEF0535" w14:textId="6EA528BE" w:rsidR="000541DF" w:rsidRPr="009C3577" w:rsidRDefault="000541DF">
            <w:pPr>
              <w:widowControl w:val="0"/>
              <w:spacing w:after="0"/>
              <w:ind w:left="115" w:right="115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45A789BC" w14:textId="77777777" w:rsidR="000541DF" w:rsidRPr="009C3577" w:rsidRDefault="000541DF" w:rsidP="0041732B">
            <w:pPr>
              <w:widowControl w:val="0"/>
              <w:spacing w:after="0"/>
              <w:ind w:left="115" w:right="11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C3577">
              <w:rPr>
                <w:rFonts w:asciiTheme="majorHAnsi" w:hAnsiTheme="majorHAnsi" w:cstheme="majorHAnsi"/>
                <w:sz w:val="28"/>
                <w:szCs w:val="28"/>
              </w:rPr>
              <w:t>N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475BD613" w14:textId="77777777" w:rsidR="000541DF" w:rsidRPr="009C3577" w:rsidRDefault="000541DF" w:rsidP="0041732B">
            <w:pPr>
              <w:widowControl w:val="0"/>
              <w:spacing w:after="0"/>
              <w:ind w:left="115" w:right="11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C3577">
              <w:rPr>
                <w:rFonts w:asciiTheme="majorHAnsi" w:hAnsiTheme="majorHAnsi" w:cstheme="majorHAnsi"/>
                <w:sz w:val="28"/>
                <w:szCs w:val="28"/>
              </w:rPr>
              <w:t>S</w:t>
            </w:r>
          </w:p>
        </w:tc>
        <w:tc>
          <w:tcPr>
            <w:tcW w:w="0" w:type="auto"/>
          </w:tcPr>
          <w:p w14:paraId="44254664" w14:textId="77777777" w:rsidR="000541DF" w:rsidRPr="009C3577" w:rsidRDefault="000541DF" w:rsidP="0041732B">
            <w:pPr>
              <w:widowControl w:val="0"/>
              <w:spacing w:after="0"/>
              <w:ind w:left="115" w:right="11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C3577">
              <w:rPr>
                <w:rFonts w:asciiTheme="majorHAnsi" w:hAnsiTheme="majorHAnsi" w:cstheme="majorHAnsi"/>
                <w:sz w:val="28"/>
                <w:szCs w:val="28"/>
              </w:rPr>
              <w:t>N/A</w:t>
            </w:r>
          </w:p>
        </w:tc>
      </w:tr>
      <w:tr w:rsidR="000541DF" w:rsidRPr="009C3577" w14:paraId="59A8EA2D" w14:textId="77777777" w:rsidTr="0041732B">
        <w:tc>
          <w:tcPr>
            <w:tcW w:w="0" w:type="auto"/>
            <w:tcMar>
              <w:left w:w="108" w:type="dxa"/>
              <w:right w:w="108" w:type="dxa"/>
            </w:tcMar>
          </w:tcPr>
          <w:p w14:paraId="569B0F25" w14:textId="2B346DF5" w:rsidR="000541DF" w:rsidRPr="009C3577" w:rsidRDefault="000541DF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9C3577">
              <w:rPr>
                <w:rFonts w:asciiTheme="majorHAnsi" w:eastAsia="Calibri" w:hAnsiTheme="majorHAnsi" w:cstheme="majorHAnsi"/>
                <w:sz w:val="20"/>
                <w:szCs w:val="20"/>
              </w:rPr>
              <w:t>1.  identifies an appropriate theory of case conceptualization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15A0E0C0" w14:textId="77777777" w:rsidR="000541DF" w:rsidRPr="009C3577" w:rsidRDefault="000541DF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57DAE537" w14:textId="77777777" w:rsidR="000541DF" w:rsidRPr="009C3577" w:rsidRDefault="000541DF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</w:tcPr>
          <w:p w14:paraId="03511BEC" w14:textId="77777777" w:rsidR="000541DF" w:rsidRPr="009C3577" w:rsidRDefault="000541DF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0541DF" w:rsidRPr="009C3577" w14:paraId="0C34E859" w14:textId="77777777" w:rsidTr="0041732B">
        <w:tc>
          <w:tcPr>
            <w:tcW w:w="0" w:type="auto"/>
            <w:tcMar>
              <w:left w:w="108" w:type="dxa"/>
              <w:right w:w="108" w:type="dxa"/>
            </w:tcMar>
          </w:tcPr>
          <w:p w14:paraId="402C9817" w14:textId="156B16F7" w:rsidR="000541DF" w:rsidRPr="009C3577" w:rsidRDefault="000541DF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9C3577">
              <w:rPr>
                <w:rFonts w:asciiTheme="majorHAnsi" w:eastAsia="Calibri" w:hAnsiTheme="majorHAnsi" w:cstheme="majorHAnsi"/>
                <w:sz w:val="20"/>
                <w:szCs w:val="20"/>
              </w:rPr>
              <w:t>2.  accurately applies the theory of case conceptualization to the case presented, as supported in part by a brief video clip (3-5 minutes) of the client that aligns with the presenting problems the student describes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09D38FBD" w14:textId="77777777" w:rsidR="000541DF" w:rsidRPr="009C3577" w:rsidRDefault="000541DF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143DEFEC" w14:textId="77777777" w:rsidR="000541DF" w:rsidRPr="009C3577" w:rsidRDefault="000541DF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</w:tcPr>
          <w:p w14:paraId="0FB41FCE" w14:textId="77777777" w:rsidR="000541DF" w:rsidRPr="009C3577" w:rsidRDefault="000541DF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0541DF" w:rsidRPr="009C3577" w14:paraId="7B738449" w14:textId="77777777" w:rsidTr="0041732B">
        <w:tc>
          <w:tcPr>
            <w:tcW w:w="0" w:type="auto"/>
            <w:tcMar>
              <w:left w:w="108" w:type="dxa"/>
              <w:right w:w="108" w:type="dxa"/>
            </w:tcMar>
          </w:tcPr>
          <w:p w14:paraId="64C24EE2" w14:textId="0A14776B" w:rsidR="000541DF" w:rsidRPr="009C3577" w:rsidRDefault="000541DF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9C3577">
              <w:rPr>
                <w:rFonts w:asciiTheme="majorHAnsi" w:eastAsia="Calibri" w:hAnsiTheme="majorHAnsi" w:cstheme="majorHAnsi"/>
                <w:sz w:val="20"/>
                <w:szCs w:val="20"/>
              </w:rPr>
              <w:t>3.  accurately identifies appropriate assessment measures and/or procedures for initial evaluation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0D5928EB" w14:textId="77777777" w:rsidR="000541DF" w:rsidRPr="009C3577" w:rsidRDefault="000541DF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308379AB" w14:textId="77777777" w:rsidR="000541DF" w:rsidRPr="009C3577" w:rsidRDefault="000541DF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</w:tcPr>
          <w:p w14:paraId="18C2924E" w14:textId="77777777" w:rsidR="000541DF" w:rsidRPr="009C3577" w:rsidRDefault="000541DF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0541DF" w:rsidRPr="009C3577" w14:paraId="19F49EA3" w14:textId="77777777" w:rsidTr="0041732B">
        <w:tc>
          <w:tcPr>
            <w:tcW w:w="0" w:type="auto"/>
            <w:tcMar>
              <w:left w:w="108" w:type="dxa"/>
              <w:right w:w="108" w:type="dxa"/>
            </w:tcMar>
          </w:tcPr>
          <w:p w14:paraId="19A6EF70" w14:textId="0803DEE3" w:rsidR="000541DF" w:rsidRPr="009C3577" w:rsidRDefault="000541DF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9C3577">
              <w:rPr>
                <w:rFonts w:asciiTheme="majorHAnsi" w:eastAsia="Calibri" w:hAnsiTheme="majorHAnsi" w:cstheme="majorHAnsi"/>
                <w:sz w:val="20"/>
                <w:szCs w:val="20"/>
              </w:rPr>
              <w:t>4.  accurately identifies appropriate assessment measures used in an ongoing manner during therapy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343C6C89" w14:textId="77777777" w:rsidR="000541DF" w:rsidRPr="009C3577" w:rsidRDefault="000541DF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0D1C9D3D" w14:textId="77777777" w:rsidR="000541DF" w:rsidRPr="009C3577" w:rsidRDefault="000541DF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</w:tcPr>
          <w:p w14:paraId="3DAC66E8" w14:textId="77777777" w:rsidR="000541DF" w:rsidRPr="009C3577" w:rsidRDefault="000541DF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0541DF" w:rsidRPr="009C3577" w14:paraId="1617CB58" w14:textId="77777777" w:rsidTr="0041732B">
        <w:tc>
          <w:tcPr>
            <w:tcW w:w="0" w:type="auto"/>
            <w:tcMar>
              <w:left w:w="108" w:type="dxa"/>
              <w:right w:w="108" w:type="dxa"/>
            </w:tcMar>
          </w:tcPr>
          <w:p w14:paraId="58768A36" w14:textId="70BE13F6" w:rsidR="000541DF" w:rsidRPr="009C3577" w:rsidRDefault="000541DF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9C3577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5.  </w:t>
            </w:r>
            <w:r w:rsidR="004B6CF3">
              <w:rPr>
                <w:rFonts w:asciiTheme="majorHAnsi" w:eastAsia="Calibri" w:hAnsiTheme="majorHAnsi" w:cstheme="majorHAnsi"/>
                <w:sz w:val="20"/>
                <w:szCs w:val="20"/>
              </w:rPr>
              <w:t>appropriately considers</w:t>
            </w:r>
            <w:r w:rsidRPr="009C3577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differential diagnoses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56A11FE5" w14:textId="77777777" w:rsidR="000541DF" w:rsidRPr="009C3577" w:rsidRDefault="000541DF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7E516BB4" w14:textId="77777777" w:rsidR="000541DF" w:rsidRPr="009C3577" w:rsidRDefault="000541DF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</w:tcPr>
          <w:p w14:paraId="077106A0" w14:textId="77777777" w:rsidR="000541DF" w:rsidRPr="009C3577" w:rsidRDefault="000541DF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0541DF" w:rsidRPr="009C3577" w14:paraId="74AB0A0E" w14:textId="77777777" w:rsidTr="0041732B">
        <w:tc>
          <w:tcPr>
            <w:tcW w:w="0" w:type="auto"/>
            <w:tcMar>
              <w:left w:w="108" w:type="dxa"/>
              <w:right w:w="108" w:type="dxa"/>
            </w:tcMar>
          </w:tcPr>
          <w:p w14:paraId="1090A80E" w14:textId="31E99C3C" w:rsidR="000541DF" w:rsidRPr="009C3577" w:rsidRDefault="000541DF">
            <w:pPr>
              <w:widowControl w:val="0"/>
              <w:spacing w:after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C3577">
              <w:rPr>
                <w:rFonts w:asciiTheme="majorHAnsi" w:eastAsia="Calibri" w:hAnsiTheme="majorHAnsi" w:cstheme="majorHAnsi"/>
                <w:sz w:val="20"/>
                <w:szCs w:val="20"/>
              </w:rPr>
              <w:t>6.  describes appropriate, evidence-based treatment options with associated therapeutic techniques, including appropriate reference to evidence-based studies supporting use of manualized treatment techniques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188BE38D" w14:textId="77777777" w:rsidR="000541DF" w:rsidRPr="009C3577" w:rsidRDefault="000541DF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49A5501E" w14:textId="77777777" w:rsidR="000541DF" w:rsidRPr="009C3577" w:rsidRDefault="000541DF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</w:tcPr>
          <w:p w14:paraId="15478AF8" w14:textId="77777777" w:rsidR="000541DF" w:rsidRPr="009C3577" w:rsidRDefault="000541DF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0541DF" w:rsidRPr="009C3577" w14:paraId="30FFB8C5" w14:textId="77777777" w:rsidTr="0041732B">
        <w:tc>
          <w:tcPr>
            <w:tcW w:w="0" w:type="auto"/>
            <w:tcMar>
              <w:left w:w="108" w:type="dxa"/>
              <w:right w:w="108" w:type="dxa"/>
            </w:tcMar>
          </w:tcPr>
          <w:p w14:paraId="29E0B0AF" w14:textId="45FCF6C4" w:rsidR="000541DF" w:rsidRPr="009C3577" w:rsidRDefault="000541DF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9C3577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7.  </w:t>
            </w:r>
            <w:r w:rsidR="004B6CF3">
              <w:rPr>
                <w:rFonts w:asciiTheme="majorHAnsi" w:eastAsia="Calibri" w:hAnsiTheme="majorHAnsi" w:cstheme="majorHAnsi"/>
                <w:sz w:val="20"/>
                <w:szCs w:val="20"/>
              </w:rPr>
              <w:t>considers</w:t>
            </w:r>
            <w:r w:rsidRPr="009C3577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ethical issues raised by the case and identifies appropriate strategies for addressing these issues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2BE6E884" w14:textId="77777777" w:rsidR="000541DF" w:rsidRPr="009C3577" w:rsidRDefault="000541DF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5472D99B" w14:textId="77777777" w:rsidR="000541DF" w:rsidRPr="009C3577" w:rsidRDefault="000541DF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</w:tcPr>
          <w:p w14:paraId="54B4A3E0" w14:textId="77777777" w:rsidR="000541DF" w:rsidRPr="009C3577" w:rsidRDefault="000541DF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0541DF" w:rsidRPr="009C3577" w14:paraId="7A8F7E1B" w14:textId="77777777" w:rsidTr="0041732B">
        <w:tc>
          <w:tcPr>
            <w:tcW w:w="0" w:type="auto"/>
            <w:tcMar>
              <w:left w:w="108" w:type="dxa"/>
              <w:right w:w="108" w:type="dxa"/>
            </w:tcMar>
          </w:tcPr>
          <w:p w14:paraId="5D6022B9" w14:textId="38AAA306" w:rsidR="000541DF" w:rsidRPr="009C3577" w:rsidRDefault="000541DF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9C3577">
              <w:rPr>
                <w:rFonts w:asciiTheme="majorHAnsi" w:eastAsia="Calibri" w:hAnsiTheme="majorHAnsi" w:cstheme="majorHAnsi"/>
                <w:sz w:val="20"/>
                <w:szCs w:val="20"/>
              </w:rPr>
              <w:t>8.  shows insight in identifying personal, cultural, or diversity issues raised by a case, as well as how to address these in practice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4C210626" w14:textId="77777777" w:rsidR="000541DF" w:rsidRPr="009C3577" w:rsidRDefault="000541DF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29F5ABB5" w14:textId="77777777" w:rsidR="000541DF" w:rsidRPr="009C3577" w:rsidRDefault="000541DF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</w:tcPr>
          <w:p w14:paraId="4DC430C3" w14:textId="77777777" w:rsidR="000541DF" w:rsidRPr="009C3577" w:rsidRDefault="000541DF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0541DF" w:rsidRPr="009C3577" w14:paraId="00658964" w14:textId="77777777" w:rsidTr="0041732B">
        <w:tc>
          <w:tcPr>
            <w:tcW w:w="0" w:type="auto"/>
            <w:tcMar>
              <w:left w:w="108" w:type="dxa"/>
              <w:right w:w="108" w:type="dxa"/>
            </w:tcMar>
          </w:tcPr>
          <w:p w14:paraId="6DE5C6C5" w14:textId="14939672" w:rsidR="000541DF" w:rsidRPr="009C3577" w:rsidRDefault="000541DF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9C3577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9.  demonstrates knowledge of empirical literature relevant to assessment and treatment of the case 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2307623D" w14:textId="77777777" w:rsidR="000541DF" w:rsidRPr="009C3577" w:rsidRDefault="000541DF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6D507C93" w14:textId="77777777" w:rsidR="000541DF" w:rsidRPr="009C3577" w:rsidRDefault="000541DF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</w:tcPr>
          <w:p w14:paraId="69A880E4" w14:textId="77777777" w:rsidR="000541DF" w:rsidRPr="009C3577" w:rsidRDefault="000541DF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0541DF" w:rsidRPr="009C3577" w14:paraId="25B65D9C" w14:textId="77777777" w:rsidTr="0041732B">
        <w:tc>
          <w:tcPr>
            <w:tcW w:w="0" w:type="auto"/>
            <w:tcMar>
              <w:left w:w="108" w:type="dxa"/>
              <w:right w:w="108" w:type="dxa"/>
            </w:tcMar>
          </w:tcPr>
          <w:p w14:paraId="52547DA5" w14:textId="6A3AF462" w:rsidR="000541DF" w:rsidRPr="009C3577" w:rsidRDefault="000541DF" w:rsidP="00FD5826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9C3577">
              <w:rPr>
                <w:rFonts w:asciiTheme="majorHAnsi" w:eastAsia="Calibri" w:hAnsiTheme="majorHAnsi" w:cstheme="majorHAnsi"/>
                <w:sz w:val="20"/>
                <w:szCs w:val="20"/>
              </w:rPr>
              <w:t>10.  explains and justifies the clinical decisions for assessment and treatment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0E650541" w14:textId="77777777" w:rsidR="000541DF" w:rsidRPr="009C3577" w:rsidRDefault="000541DF" w:rsidP="00FD5826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54873619" w14:textId="77777777" w:rsidR="000541DF" w:rsidRPr="009C3577" w:rsidRDefault="000541DF" w:rsidP="00FD5826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</w:tcPr>
          <w:p w14:paraId="65F93D6D" w14:textId="77777777" w:rsidR="000541DF" w:rsidRPr="009C3577" w:rsidRDefault="000541DF" w:rsidP="00FD5826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0541DF" w:rsidRPr="009C3577" w14:paraId="3678480F" w14:textId="77777777" w:rsidTr="0041732B">
        <w:tc>
          <w:tcPr>
            <w:tcW w:w="0" w:type="auto"/>
            <w:tcMar>
              <w:left w:w="108" w:type="dxa"/>
              <w:right w:w="108" w:type="dxa"/>
            </w:tcMar>
          </w:tcPr>
          <w:p w14:paraId="13AA81E7" w14:textId="72BE4544" w:rsidR="000541DF" w:rsidRPr="009C3577" w:rsidRDefault="000541DF" w:rsidP="00FD5826">
            <w:pPr>
              <w:widowControl w:val="0"/>
              <w:spacing w:after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C3577">
              <w:rPr>
                <w:rFonts w:asciiTheme="majorHAnsi" w:eastAsia="Calibri" w:hAnsiTheme="majorHAnsi" w:cstheme="majorHAnsi"/>
                <w:sz w:val="20"/>
                <w:szCs w:val="20"/>
              </w:rPr>
              <w:t>11. demonstrates the ability to reflect on their judgement and therapeutic skills and effectiveness in helping the client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0F462F99" w14:textId="77777777" w:rsidR="000541DF" w:rsidRPr="009C3577" w:rsidRDefault="000541DF" w:rsidP="00FD5826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129CA84C" w14:textId="77777777" w:rsidR="000541DF" w:rsidRPr="009C3577" w:rsidRDefault="000541DF" w:rsidP="00FD5826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</w:tcPr>
          <w:p w14:paraId="24CF0ED2" w14:textId="77777777" w:rsidR="000541DF" w:rsidRPr="009C3577" w:rsidRDefault="000541DF" w:rsidP="00FD5826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0541DF" w:rsidRPr="009C3577" w14:paraId="4F8ADFBB" w14:textId="77777777" w:rsidTr="0041732B">
        <w:tc>
          <w:tcPr>
            <w:tcW w:w="0" w:type="auto"/>
            <w:tcMar>
              <w:left w:w="108" w:type="dxa"/>
              <w:right w:w="108" w:type="dxa"/>
            </w:tcMar>
          </w:tcPr>
          <w:p w14:paraId="6031E96F" w14:textId="40F8F8DD" w:rsidR="000541DF" w:rsidRPr="009C3577" w:rsidRDefault="000541DF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9C3577">
              <w:rPr>
                <w:rFonts w:asciiTheme="majorHAnsi" w:eastAsia="Calibri" w:hAnsiTheme="majorHAnsi" w:cstheme="majorHAnsi"/>
                <w:sz w:val="20"/>
                <w:szCs w:val="20"/>
              </w:rPr>
              <w:t>12. demonstrates delivering an appropriately selected clinical skill effectively via a brief (3-5) minute video clip with the client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75D53744" w14:textId="77777777" w:rsidR="000541DF" w:rsidRPr="009C3577" w:rsidRDefault="000541DF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0FB613C8" w14:textId="77777777" w:rsidR="000541DF" w:rsidRPr="009C3577" w:rsidRDefault="000541DF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</w:tcPr>
          <w:p w14:paraId="3FD0FD1C" w14:textId="77777777" w:rsidR="000541DF" w:rsidRPr="009C3577" w:rsidRDefault="000541DF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0541DF" w:rsidRPr="009C3577" w14:paraId="7B0139AB" w14:textId="77777777" w:rsidTr="0041732B">
        <w:tc>
          <w:tcPr>
            <w:tcW w:w="0" w:type="auto"/>
            <w:tcMar>
              <w:left w:w="108" w:type="dxa"/>
              <w:right w:w="108" w:type="dxa"/>
            </w:tcMar>
          </w:tcPr>
          <w:p w14:paraId="1DB5EA7E" w14:textId="2FBED02C" w:rsidR="000541DF" w:rsidRPr="009C3577" w:rsidRDefault="000541DF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9C3577">
              <w:rPr>
                <w:rFonts w:asciiTheme="majorHAnsi" w:eastAsia="Calibri" w:hAnsiTheme="majorHAnsi" w:cstheme="majorHAnsi"/>
                <w:sz w:val="20"/>
                <w:szCs w:val="20"/>
              </w:rPr>
              <w:t>13. effectively summarizes the case in a brief (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max </w:t>
            </w:r>
            <w:r w:rsidRPr="009C3577">
              <w:rPr>
                <w:rFonts w:asciiTheme="majorHAnsi" w:eastAsia="Calibri" w:hAnsiTheme="majorHAnsi" w:cstheme="majorHAnsi"/>
                <w:sz w:val="20"/>
                <w:szCs w:val="20"/>
              </w:rPr>
              <w:t>2 page single spaced) written document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66F1AA47" w14:textId="77777777" w:rsidR="000541DF" w:rsidRPr="009C3577" w:rsidRDefault="000541DF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14:paraId="601E6312" w14:textId="77777777" w:rsidR="000541DF" w:rsidRPr="009C3577" w:rsidRDefault="000541DF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</w:tcPr>
          <w:p w14:paraId="0686C35B" w14:textId="77777777" w:rsidR="000541DF" w:rsidRPr="009C3577" w:rsidRDefault="000541DF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</w:p>
        </w:tc>
      </w:tr>
    </w:tbl>
    <w:p w14:paraId="1EE9E138" w14:textId="122B61D8" w:rsidR="009C3577" w:rsidRDefault="009C3577">
      <w:pPr>
        <w:widowControl w:val="0"/>
        <w:spacing w:after="0"/>
        <w:rPr>
          <w:rFonts w:asciiTheme="majorHAnsi" w:eastAsia="Calibri" w:hAnsiTheme="majorHAnsi" w:cstheme="majorHAnsi"/>
          <w:i/>
          <w:iCs/>
          <w:sz w:val="20"/>
          <w:szCs w:val="20"/>
        </w:rPr>
      </w:pPr>
    </w:p>
    <w:p w14:paraId="25554ECC" w14:textId="75438D09" w:rsidR="000541DF" w:rsidRDefault="000541DF">
      <w:pPr>
        <w:widowControl w:val="0"/>
        <w:spacing w:after="0"/>
        <w:rPr>
          <w:rFonts w:asciiTheme="majorHAnsi" w:eastAsia="Calibri" w:hAnsiTheme="majorHAnsi" w:cstheme="majorHAnsi"/>
          <w:i/>
          <w:iCs/>
          <w:sz w:val="20"/>
          <w:szCs w:val="20"/>
        </w:rPr>
      </w:pPr>
      <w:r>
        <w:rPr>
          <w:rFonts w:asciiTheme="majorHAnsi" w:eastAsia="Calibri" w:hAnsiTheme="majorHAnsi" w:cstheme="majorHAnsi"/>
          <w:i/>
          <w:iCs/>
          <w:sz w:val="20"/>
          <w:szCs w:val="20"/>
        </w:rPr>
        <w:t>Student must have a rating of “S” in all non-N/A areas in order to receive an outcome of “Pass”</w:t>
      </w:r>
    </w:p>
    <w:p w14:paraId="3B86782C" w14:textId="66520C47" w:rsidR="000541DF" w:rsidRDefault="000541DF">
      <w:pPr>
        <w:widowControl w:val="0"/>
        <w:spacing w:after="0"/>
        <w:rPr>
          <w:rFonts w:asciiTheme="majorHAnsi" w:eastAsia="Calibri" w:hAnsiTheme="majorHAnsi" w:cstheme="majorHAnsi"/>
          <w:i/>
          <w:iCs/>
          <w:sz w:val="20"/>
          <w:szCs w:val="20"/>
        </w:rPr>
      </w:pPr>
      <w:r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A “Conditional Pass” must be accompanied by the rationale for any “N” ratings and the </w:t>
      </w:r>
      <w:r w:rsidR="009F3006">
        <w:rPr>
          <w:rFonts w:asciiTheme="majorHAnsi" w:eastAsia="Calibri" w:hAnsiTheme="majorHAnsi" w:cstheme="majorHAnsi"/>
          <w:i/>
          <w:iCs/>
          <w:sz w:val="20"/>
          <w:szCs w:val="20"/>
        </w:rPr>
        <w:t>recommendations from the committee regarding further requirements necessary to Pass.</w:t>
      </w:r>
    </w:p>
    <w:p w14:paraId="72FDEAF3" w14:textId="77777777" w:rsidR="000541DF" w:rsidRPr="009C3577" w:rsidRDefault="000541DF">
      <w:pPr>
        <w:widowControl w:val="0"/>
        <w:spacing w:after="0"/>
        <w:rPr>
          <w:rFonts w:asciiTheme="majorHAnsi" w:eastAsia="Calibri" w:hAnsiTheme="majorHAnsi" w:cstheme="majorHAnsi"/>
          <w:i/>
          <w:iCs/>
          <w:sz w:val="20"/>
          <w:szCs w:val="20"/>
        </w:rPr>
      </w:pPr>
    </w:p>
    <w:p w14:paraId="68F0AD86" w14:textId="67D1D048" w:rsidR="009C3577" w:rsidRPr="009C3577" w:rsidRDefault="009C3577">
      <w:pPr>
        <w:widowControl w:val="0"/>
        <w:spacing w:after="0"/>
        <w:rPr>
          <w:rFonts w:asciiTheme="majorHAnsi" w:eastAsia="Calibri" w:hAnsiTheme="majorHAnsi" w:cstheme="majorHAnsi"/>
          <w:b/>
          <w:bCs/>
          <w:i/>
          <w:iCs/>
        </w:rPr>
      </w:pPr>
      <w:r w:rsidRPr="009C3577">
        <w:rPr>
          <w:rFonts w:asciiTheme="majorHAnsi" w:eastAsia="Calibri" w:hAnsiTheme="majorHAnsi" w:cstheme="majorHAnsi"/>
          <w:b/>
          <w:bCs/>
          <w:i/>
          <w:iCs/>
        </w:rPr>
        <w:t xml:space="preserve">Outcome: </w:t>
      </w:r>
      <w:r w:rsidRPr="009C3577">
        <w:rPr>
          <w:rFonts w:asciiTheme="majorHAnsi" w:eastAsia="Calibri" w:hAnsiTheme="majorHAnsi" w:cstheme="majorHAnsi"/>
          <w:b/>
          <w:bCs/>
          <w:i/>
          <w:iCs/>
        </w:rPr>
        <w:tab/>
        <w:t xml:space="preserve">__Fail </w:t>
      </w:r>
      <w:r w:rsidRPr="009C3577">
        <w:rPr>
          <w:rFonts w:asciiTheme="majorHAnsi" w:eastAsia="Calibri" w:hAnsiTheme="majorHAnsi" w:cstheme="majorHAnsi"/>
          <w:b/>
          <w:bCs/>
          <w:i/>
          <w:iCs/>
        </w:rPr>
        <w:tab/>
      </w:r>
      <w:r w:rsidRPr="009C3577">
        <w:rPr>
          <w:rFonts w:asciiTheme="majorHAnsi" w:eastAsia="Calibri" w:hAnsiTheme="majorHAnsi" w:cstheme="majorHAnsi"/>
          <w:b/>
          <w:bCs/>
          <w:i/>
          <w:iCs/>
        </w:rPr>
        <w:tab/>
        <w:t>__Conditional Pass</w:t>
      </w:r>
      <w:r w:rsidRPr="009C3577">
        <w:rPr>
          <w:rFonts w:asciiTheme="majorHAnsi" w:eastAsia="Calibri" w:hAnsiTheme="majorHAnsi" w:cstheme="majorHAnsi"/>
          <w:b/>
          <w:bCs/>
          <w:i/>
          <w:iCs/>
        </w:rPr>
        <w:tab/>
      </w:r>
      <w:r>
        <w:rPr>
          <w:rFonts w:asciiTheme="majorHAnsi" w:eastAsia="Calibri" w:hAnsiTheme="majorHAnsi" w:cstheme="majorHAnsi"/>
          <w:b/>
          <w:bCs/>
          <w:i/>
          <w:iCs/>
        </w:rPr>
        <w:tab/>
      </w:r>
      <w:r w:rsidRPr="009C3577">
        <w:rPr>
          <w:rFonts w:asciiTheme="majorHAnsi" w:eastAsia="Calibri" w:hAnsiTheme="majorHAnsi" w:cstheme="majorHAnsi"/>
          <w:b/>
          <w:bCs/>
          <w:i/>
          <w:iCs/>
        </w:rPr>
        <w:t>__ Pass</w:t>
      </w:r>
    </w:p>
    <w:p w14:paraId="032FD311" w14:textId="77777777" w:rsidR="009C3577" w:rsidRPr="009C3577" w:rsidRDefault="009C3577">
      <w:pPr>
        <w:widowControl w:val="0"/>
        <w:spacing w:after="0"/>
        <w:rPr>
          <w:rFonts w:asciiTheme="majorHAnsi" w:eastAsia="Calibri" w:hAnsiTheme="majorHAnsi" w:cstheme="majorHAnsi"/>
          <w:i/>
          <w:iCs/>
          <w:sz w:val="20"/>
          <w:szCs w:val="20"/>
        </w:rPr>
      </w:pPr>
    </w:p>
    <w:p w14:paraId="4CA28C1A" w14:textId="77777777" w:rsidR="009F3006" w:rsidRDefault="009F3006">
      <w:pPr>
        <w:rPr>
          <w:rFonts w:asciiTheme="majorHAnsi" w:eastAsia="Calibri" w:hAnsiTheme="majorHAnsi" w:cstheme="majorHAnsi"/>
          <w:i/>
          <w:iCs/>
          <w:sz w:val="20"/>
          <w:szCs w:val="20"/>
        </w:rPr>
      </w:pPr>
      <w:r>
        <w:rPr>
          <w:rFonts w:asciiTheme="majorHAnsi" w:eastAsia="Calibri" w:hAnsiTheme="majorHAnsi" w:cstheme="majorHAnsi"/>
          <w:i/>
          <w:iCs/>
          <w:sz w:val="20"/>
          <w:szCs w:val="20"/>
        </w:rPr>
        <w:br w:type="page"/>
      </w:r>
    </w:p>
    <w:p w14:paraId="717AB1F4" w14:textId="74ADDA74" w:rsidR="00E87D09" w:rsidRPr="009C3577" w:rsidRDefault="000541DF">
      <w:pPr>
        <w:widowControl w:val="0"/>
        <w:spacing w:after="0"/>
        <w:rPr>
          <w:rFonts w:asciiTheme="majorHAnsi" w:hAnsiTheme="majorHAnsi" w:cstheme="majorHAnsi"/>
          <w:i/>
          <w:iCs/>
        </w:rPr>
      </w:pPr>
      <w:r>
        <w:rPr>
          <w:rFonts w:asciiTheme="majorHAnsi" w:eastAsia="Calibri" w:hAnsiTheme="majorHAnsi" w:cstheme="majorHAnsi"/>
          <w:i/>
          <w:iCs/>
          <w:sz w:val="20"/>
          <w:szCs w:val="20"/>
        </w:rPr>
        <w:lastRenderedPageBreak/>
        <w:t>The committee should provide narrative feedback, highlighting areas of strength and noting any recommended areas of growth</w:t>
      </w:r>
      <w:r w:rsidR="00BE3BAE" w:rsidRPr="009C3577">
        <w:rPr>
          <w:rFonts w:asciiTheme="majorHAnsi" w:eastAsia="Calibri" w:hAnsiTheme="majorHAnsi" w:cstheme="majorHAnsi"/>
          <w:i/>
          <w:iCs/>
          <w:sz w:val="20"/>
          <w:szCs w:val="20"/>
        </w:rPr>
        <w:t>:</w:t>
      </w:r>
    </w:p>
    <w:p w14:paraId="10072D77" w14:textId="4142D4E8" w:rsidR="00E87D09" w:rsidRDefault="00E87D09">
      <w:pPr>
        <w:widowControl w:val="0"/>
        <w:spacing w:after="0"/>
        <w:rPr>
          <w:rFonts w:asciiTheme="majorHAnsi" w:hAnsiTheme="majorHAnsi" w:cstheme="majorHAnsi"/>
        </w:rPr>
      </w:pPr>
    </w:p>
    <w:p w14:paraId="3BEE9828" w14:textId="4B500222" w:rsidR="009F3006" w:rsidRDefault="009F3006">
      <w:pPr>
        <w:widowControl w:val="0"/>
        <w:spacing w:after="0"/>
        <w:rPr>
          <w:rFonts w:asciiTheme="majorHAnsi" w:hAnsiTheme="majorHAnsi" w:cstheme="majorHAnsi"/>
        </w:rPr>
      </w:pPr>
    </w:p>
    <w:p w14:paraId="576EB6C1" w14:textId="4D65F33D" w:rsidR="009F3006" w:rsidRDefault="009F3006">
      <w:pPr>
        <w:widowControl w:val="0"/>
        <w:spacing w:after="0"/>
        <w:rPr>
          <w:rFonts w:asciiTheme="majorHAnsi" w:hAnsiTheme="majorHAnsi" w:cstheme="majorHAnsi"/>
        </w:rPr>
      </w:pPr>
    </w:p>
    <w:p w14:paraId="5B313EEE" w14:textId="0B480D27" w:rsidR="009F3006" w:rsidRDefault="009F3006">
      <w:pPr>
        <w:widowControl w:val="0"/>
        <w:spacing w:after="0"/>
        <w:rPr>
          <w:rFonts w:asciiTheme="majorHAnsi" w:hAnsiTheme="majorHAnsi" w:cstheme="majorHAnsi"/>
        </w:rPr>
      </w:pPr>
    </w:p>
    <w:p w14:paraId="662D38BA" w14:textId="6FE6342C" w:rsidR="009F3006" w:rsidRDefault="009F3006">
      <w:pPr>
        <w:widowControl w:val="0"/>
        <w:spacing w:after="0"/>
        <w:rPr>
          <w:rFonts w:asciiTheme="majorHAnsi" w:hAnsiTheme="majorHAnsi" w:cstheme="majorHAnsi"/>
        </w:rPr>
      </w:pPr>
    </w:p>
    <w:p w14:paraId="6D6C7ECF" w14:textId="7649AABB" w:rsidR="009F3006" w:rsidRDefault="009F3006">
      <w:pPr>
        <w:widowControl w:val="0"/>
        <w:spacing w:after="0"/>
        <w:rPr>
          <w:rFonts w:asciiTheme="majorHAnsi" w:hAnsiTheme="majorHAnsi" w:cstheme="majorHAnsi"/>
        </w:rPr>
      </w:pPr>
    </w:p>
    <w:p w14:paraId="0327B88E" w14:textId="25DFD35D" w:rsidR="009F3006" w:rsidRDefault="009F3006">
      <w:pPr>
        <w:widowControl w:val="0"/>
        <w:spacing w:after="0"/>
        <w:rPr>
          <w:rFonts w:asciiTheme="majorHAnsi" w:hAnsiTheme="majorHAnsi" w:cstheme="majorHAnsi"/>
        </w:rPr>
      </w:pPr>
    </w:p>
    <w:p w14:paraId="16BC5DF9" w14:textId="536DD300" w:rsidR="009F3006" w:rsidRDefault="009F3006">
      <w:pPr>
        <w:widowControl w:val="0"/>
        <w:spacing w:after="0"/>
        <w:rPr>
          <w:rFonts w:asciiTheme="majorHAnsi" w:hAnsiTheme="majorHAnsi" w:cstheme="majorHAnsi"/>
        </w:rPr>
      </w:pPr>
    </w:p>
    <w:p w14:paraId="37449406" w14:textId="5CEF68AB" w:rsidR="009F3006" w:rsidRDefault="009F3006">
      <w:pPr>
        <w:widowControl w:val="0"/>
        <w:spacing w:after="0"/>
        <w:rPr>
          <w:rFonts w:asciiTheme="majorHAnsi" w:hAnsiTheme="majorHAnsi" w:cstheme="majorHAnsi"/>
        </w:rPr>
      </w:pPr>
    </w:p>
    <w:p w14:paraId="678F54B1" w14:textId="00B0EBB6" w:rsidR="009F3006" w:rsidRDefault="009F3006">
      <w:pPr>
        <w:widowControl w:val="0"/>
        <w:spacing w:after="0"/>
        <w:rPr>
          <w:rFonts w:asciiTheme="majorHAnsi" w:hAnsiTheme="majorHAnsi" w:cstheme="majorHAnsi"/>
        </w:rPr>
      </w:pPr>
    </w:p>
    <w:p w14:paraId="1E4F5DB1" w14:textId="77777777" w:rsidR="009F3006" w:rsidRPr="009C3577" w:rsidRDefault="009F3006">
      <w:pPr>
        <w:widowControl w:val="0"/>
        <w:spacing w:after="0"/>
        <w:rPr>
          <w:rFonts w:asciiTheme="majorHAnsi" w:hAnsiTheme="majorHAnsi" w:cstheme="majorHAnsi"/>
        </w:rPr>
      </w:pPr>
    </w:p>
    <w:p w14:paraId="5215A30B" w14:textId="68926B4D" w:rsidR="002B39D0" w:rsidRPr="009C3577" w:rsidRDefault="00517871">
      <w:pPr>
        <w:widowControl w:val="0"/>
        <w:spacing w:after="0"/>
        <w:rPr>
          <w:rFonts w:asciiTheme="majorHAnsi" w:hAnsiTheme="majorHAnsi" w:cstheme="majorHAnsi"/>
        </w:rPr>
      </w:pPr>
      <w:r w:rsidRPr="009C3577">
        <w:rPr>
          <w:rFonts w:asciiTheme="majorHAnsi" w:hAnsiTheme="majorHAnsi" w:cstheme="majorHAnsi"/>
        </w:rPr>
        <w:t xml:space="preserve"> </w:t>
      </w:r>
    </w:p>
    <w:p w14:paraId="6AD593F3" w14:textId="099C8056" w:rsidR="000541DF" w:rsidRDefault="009C3577" w:rsidP="000541DF">
      <w:pPr>
        <w:widowControl w:val="0"/>
        <w:spacing w:after="0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  <w:sz w:val="20"/>
          <w:szCs w:val="20"/>
        </w:rPr>
        <w:t>Comps Chai</w:t>
      </w:r>
      <w:r w:rsidR="002B39D0" w:rsidRPr="009C3577">
        <w:rPr>
          <w:rFonts w:asciiTheme="majorHAnsi" w:eastAsia="Calibri" w:hAnsiTheme="majorHAnsi" w:cstheme="majorHAnsi"/>
          <w:sz w:val="20"/>
          <w:szCs w:val="20"/>
        </w:rPr>
        <w:t>r ___________________________________</w:t>
      </w:r>
      <w:r w:rsidRPr="009C3577">
        <w:rPr>
          <w:rFonts w:asciiTheme="majorHAnsi" w:eastAsia="Calibri" w:hAnsiTheme="majorHAnsi" w:cstheme="majorHAnsi"/>
          <w:sz w:val="20"/>
          <w:szCs w:val="20"/>
        </w:rPr>
        <w:t xml:space="preserve">_ </w:t>
      </w:r>
      <w:r w:rsidRPr="009C3577">
        <w:rPr>
          <w:rFonts w:asciiTheme="majorHAnsi" w:eastAsia="Calibri" w:hAnsiTheme="majorHAnsi" w:cstheme="majorHAnsi"/>
          <w:sz w:val="20"/>
          <w:szCs w:val="20"/>
        </w:rPr>
        <w:tab/>
      </w:r>
      <w:r w:rsidR="002B39D0" w:rsidRPr="009C3577">
        <w:rPr>
          <w:rFonts w:asciiTheme="majorHAnsi" w:eastAsia="Calibri" w:hAnsiTheme="majorHAnsi" w:cstheme="majorHAnsi"/>
          <w:sz w:val="20"/>
          <w:szCs w:val="20"/>
        </w:rPr>
        <w:t>Student</w:t>
      </w:r>
      <w:r w:rsidR="002B39D0" w:rsidRPr="009C3577">
        <w:rPr>
          <w:rFonts w:asciiTheme="majorHAnsi" w:eastAsia="Calibri" w:hAnsiTheme="majorHAnsi" w:cstheme="majorHAnsi"/>
          <w:b/>
        </w:rPr>
        <w:t xml:space="preserve"> </w:t>
      </w:r>
      <w:r w:rsidR="002B39D0" w:rsidRPr="009C3577">
        <w:rPr>
          <w:rFonts w:asciiTheme="majorHAnsi" w:eastAsia="Calibri" w:hAnsiTheme="majorHAnsi" w:cstheme="majorHAnsi"/>
          <w:b/>
          <w:sz w:val="20"/>
          <w:szCs w:val="20"/>
        </w:rPr>
        <w:t>____________________________________</w:t>
      </w:r>
    </w:p>
    <w:p w14:paraId="0C695DDE" w14:textId="77777777" w:rsidR="009F3006" w:rsidRDefault="009F300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777D4487" w14:textId="2A336EFC" w:rsidR="000541DF" w:rsidRPr="009C3577" w:rsidRDefault="000541DF" w:rsidP="000541DF">
      <w:pPr>
        <w:widowControl w:val="0"/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Conditional Pass: </w:t>
      </w:r>
      <w:r w:rsidR="009F3006">
        <w:rPr>
          <w:rFonts w:asciiTheme="majorHAnsi" w:hAnsiTheme="majorHAnsi" w:cstheme="majorHAnsi"/>
        </w:rPr>
        <w:t>Rationale and requirements</w:t>
      </w:r>
    </w:p>
    <w:sectPr w:rsidR="000541DF" w:rsidRPr="009C3577">
      <w:headerReference w:type="default" r:id="rId6"/>
      <w:footerReference w:type="default" r:id="rId7"/>
      <w:pgSz w:w="12240" w:h="15840"/>
      <w:pgMar w:top="504" w:right="1440" w:bottom="720" w:left="144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154F0" w14:textId="77777777" w:rsidR="002162A9" w:rsidRDefault="002162A9">
      <w:pPr>
        <w:spacing w:after="0"/>
      </w:pPr>
      <w:r>
        <w:separator/>
      </w:r>
    </w:p>
  </w:endnote>
  <w:endnote w:type="continuationSeparator" w:id="0">
    <w:p w14:paraId="6346F12D" w14:textId="77777777" w:rsidR="002162A9" w:rsidRDefault="002162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9380C" w14:textId="77777777" w:rsidR="00E87D09" w:rsidRDefault="00E87D09">
    <w:pPr>
      <w:widowControl w:val="0"/>
      <w:tabs>
        <w:tab w:val="center" w:pos="4680"/>
        <w:tab w:val="right" w:pos="9360"/>
      </w:tabs>
      <w:spacing w:after="0"/>
      <w:jc w:val="center"/>
    </w:pPr>
  </w:p>
  <w:p w14:paraId="26D828AF" w14:textId="77777777" w:rsidR="00E87D09" w:rsidRDefault="00E87D09">
    <w:pPr>
      <w:widowControl w:val="0"/>
      <w:tabs>
        <w:tab w:val="center" w:pos="4680"/>
        <w:tab w:val="right" w:pos="9360"/>
      </w:tabs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E1B4B" w14:textId="77777777" w:rsidR="002162A9" w:rsidRDefault="002162A9">
      <w:pPr>
        <w:spacing w:after="0"/>
      </w:pPr>
      <w:r>
        <w:separator/>
      </w:r>
    </w:p>
  </w:footnote>
  <w:footnote w:type="continuationSeparator" w:id="0">
    <w:p w14:paraId="3001B91D" w14:textId="77777777" w:rsidR="002162A9" w:rsidRDefault="002162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C802B" w14:textId="5BFC46C7" w:rsidR="00E87D09" w:rsidRPr="009C3577" w:rsidRDefault="00BE3BAE">
    <w:pPr>
      <w:widowControl w:val="0"/>
      <w:tabs>
        <w:tab w:val="center" w:pos="4680"/>
        <w:tab w:val="right" w:pos="9360"/>
      </w:tabs>
      <w:spacing w:after="0"/>
      <w:jc w:val="right"/>
      <w:rPr>
        <w:rFonts w:asciiTheme="minorHAnsi" w:hAnsiTheme="minorHAnsi" w:cstheme="minorHAnsi"/>
        <w:iCs/>
      </w:rPr>
    </w:pPr>
    <w:r w:rsidRPr="009C3577">
      <w:rPr>
        <w:rFonts w:asciiTheme="minorHAnsi" w:eastAsia="Calibri" w:hAnsiTheme="minorHAnsi" w:cstheme="minorHAnsi"/>
        <w:i/>
        <w:sz w:val="20"/>
        <w:szCs w:val="20"/>
      </w:rPr>
      <w:t>Student’s Name</w:t>
    </w:r>
    <w:r w:rsidR="00B60B34" w:rsidRPr="009C3577">
      <w:rPr>
        <w:rFonts w:asciiTheme="minorHAnsi" w:eastAsia="Calibri" w:hAnsiTheme="minorHAnsi" w:cstheme="minorHAnsi"/>
        <w:i/>
        <w:sz w:val="20"/>
        <w:szCs w:val="20"/>
      </w:rPr>
      <w:t>:</w:t>
    </w:r>
    <w:r w:rsidR="00B60B34" w:rsidRPr="009C3577">
      <w:rPr>
        <w:rFonts w:asciiTheme="minorHAnsi" w:eastAsia="Calibri" w:hAnsiTheme="minorHAnsi" w:cstheme="minorHAnsi"/>
        <w:iCs/>
        <w:sz w:val="20"/>
        <w:szCs w:val="20"/>
      </w:rPr>
      <w:t xml:space="preserve">     </w:t>
    </w:r>
    <w:sdt>
      <w:sdtPr>
        <w:rPr>
          <w:rFonts w:asciiTheme="minorHAnsi" w:eastAsia="Calibri" w:hAnsiTheme="minorHAnsi" w:cstheme="minorHAnsi"/>
          <w:iCs/>
          <w:sz w:val="20"/>
          <w:szCs w:val="20"/>
        </w:rPr>
        <w:id w:val="452984797"/>
        <w:placeholder>
          <w:docPart w:val="068E5CAFA94347439581FFF60E7F36EE"/>
        </w:placeholder>
        <w:showingPlcHdr/>
      </w:sdtPr>
      <w:sdtContent>
        <w:r w:rsidR="00B60B34" w:rsidRPr="009C3577">
          <w:rPr>
            <w:rStyle w:val="PlaceholderText"/>
            <w:rFonts w:asciiTheme="minorHAnsi" w:hAnsiTheme="minorHAnsi" w:cstheme="minorHAnsi"/>
          </w:rPr>
          <w:t>Click or tap here to enter text.</w:t>
        </w:r>
      </w:sdtContent>
    </w:sdt>
  </w:p>
  <w:p w14:paraId="0C9DB24A" w14:textId="77777777" w:rsidR="00E87D09" w:rsidRPr="009C3577" w:rsidRDefault="00E87D09">
    <w:pPr>
      <w:widowControl w:val="0"/>
      <w:tabs>
        <w:tab w:val="center" w:pos="4680"/>
        <w:tab w:val="right" w:pos="9360"/>
      </w:tabs>
      <w:spacing w:after="0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D09"/>
    <w:rsid w:val="000123EF"/>
    <w:rsid w:val="000541DF"/>
    <w:rsid w:val="001F6E84"/>
    <w:rsid w:val="002162A9"/>
    <w:rsid w:val="002209C3"/>
    <w:rsid w:val="002B39D0"/>
    <w:rsid w:val="002E05D6"/>
    <w:rsid w:val="002E42FD"/>
    <w:rsid w:val="00345754"/>
    <w:rsid w:val="003F6C57"/>
    <w:rsid w:val="00405BC4"/>
    <w:rsid w:val="0041732B"/>
    <w:rsid w:val="00471816"/>
    <w:rsid w:val="00496B8A"/>
    <w:rsid w:val="004B6CF3"/>
    <w:rsid w:val="00517871"/>
    <w:rsid w:val="00563990"/>
    <w:rsid w:val="00591D5A"/>
    <w:rsid w:val="006D33CB"/>
    <w:rsid w:val="006D7194"/>
    <w:rsid w:val="0072034B"/>
    <w:rsid w:val="00724709"/>
    <w:rsid w:val="0074110B"/>
    <w:rsid w:val="0082164C"/>
    <w:rsid w:val="00860CF9"/>
    <w:rsid w:val="008669EA"/>
    <w:rsid w:val="008B6633"/>
    <w:rsid w:val="008C1F65"/>
    <w:rsid w:val="00995927"/>
    <w:rsid w:val="009C3577"/>
    <w:rsid w:val="009D15B8"/>
    <w:rsid w:val="009F3006"/>
    <w:rsid w:val="00A47088"/>
    <w:rsid w:val="00A54D59"/>
    <w:rsid w:val="00A60266"/>
    <w:rsid w:val="00B07411"/>
    <w:rsid w:val="00B60B34"/>
    <w:rsid w:val="00BA0355"/>
    <w:rsid w:val="00BE3BAE"/>
    <w:rsid w:val="00D3102E"/>
    <w:rsid w:val="00D72CE9"/>
    <w:rsid w:val="00DA60EA"/>
    <w:rsid w:val="00E755E7"/>
    <w:rsid w:val="00E87D09"/>
    <w:rsid w:val="00FD5826"/>
    <w:rsid w:val="00FF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9820C"/>
  <w15:docId w15:val="{34095DAF-8A74-4D8D-8FBB-EA9E6356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6399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3990"/>
  </w:style>
  <w:style w:type="paragraph" w:styleId="Footer">
    <w:name w:val="footer"/>
    <w:basedOn w:val="Normal"/>
    <w:link w:val="FooterChar"/>
    <w:uiPriority w:val="99"/>
    <w:unhideWhenUsed/>
    <w:rsid w:val="0056399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3990"/>
  </w:style>
  <w:style w:type="paragraph" w:styleId="BalloonText">
    <w:name w:val="Balloon Text"/>
    <w:basedOn w:val="Normal"/>
    <w:link w:val="BalloonTextChar"/>
    <w:uiPriority w:val="99"/>
    <w:semiHidden/>
    <w:unhideWhenUsed/>
    <w:rsid w:val="00563990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990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60B3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96B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B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B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B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B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4CFC9A2A224CDDB838ACEBD458B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27279-93CE-43F3-93C3-FA5D665680C4}"/>
      </w:docPartPr>
      <w:docPartBody>
        <w:p w:rsidR="0097369E" w:rsidRDefault="00610C3B" w:rsidP="00610C3B">
          <w:pPr>
            <w:pStyle w:val="284CFC9A2A224CDDB838ACEBD458BAFB"/>
          </w:pPr>
          <w:r w:rsidRPr="00CA18BD">
            <w:rPr>
              <w:rStyle w:val="PlaceholderText"/>
            </w:rPr>
            <w:t>Click or tap to enter a date.</w:t>
          </w:r>
        </w:p>
      </w:docPartBody>
    </w:docPart>
    <w:docPart>
      <w:docPartPr>
        <w:name w:val="068E5CAFA94347439581FFF60E7F3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8528D-CB74-4CBF-818F-600E39FA4B26}"/>
      </w:docPartPr>
      <w:docPartBody>
        <w:p w:rsidR="0097369E" w:rsidRDefault="00610C3B" w:rsidP="00610C3B">
          <w:pPr>
            <w:pStyle w:val="068E5CAFA94347439581FFF60E7F36EE"/>
          </w:pPr>
          <w:r w:rsidRPr="00CA18B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73"/>
    <w:rsid w:val="000215A9"/>
    <w:rsid w:val="000B28B9"/>
    <w:rsid w:val="004B675D"/>
    <w:rsid w:val="00532665"/>
    <w:rsid w:val="00610C3B"/>
    <w:rsid w:val="00641A73"/>
    <w:rsid w:val="0097369E"/>
    <w:rsid w:val="009E7D08"/>
    <w:rsid w:val="00A02361"/>
    <w:rsid w:val="00A716A6"/>
    <w:rsid w:val="00AF2912"/>
    <w:rsid w:val="00C0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0C3B"/>
    <w:rPr>
      <w:color w:val="808080"/>
    </w:rPr>
  </w:style>
  <w:style w:type="paragraph" w:customStyle="1" w:styleId="284CFC9A2A224CDDB838ACEBD458BAFB">
    <w:name w:val="284CFC9A2A224CDDB838ACEBD458BAFB"/>
    <w:rsid w:val="00610C3B"/>
    <w:pP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068E5CAFA94347439581FFF60E7F36EE">
    <w:name w:val="068E5CAFA94347439581FFF60E7F36EE"/>
    <w:rsid w:val="00610C3B"/>
    <w:pP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2761ec8-7198-4440-bea0-e9dd2af28b51}" enabled="1" method="Standard" siteId="{73e15cf5-5dbb-46af-a862-753916269d7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 Eddington</dc:creator>
  <cp:lastModifiedBy>Kari Eddington</cp:lastModifiedBy>
  <cp:revision>3</cp:revision>
  <dcterms:created xsi:type="dcterms:W3CDTF">2023-01-31T18:01:00Z</dcterms:created>
  <dcterms:modified xsi:type="dcterms:W3CDTF">2023-06-06T13:26:00Z</dcterms:modified>
</cp:coreProperties>
</file>